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D1BE6" w14:textId="28876BBB" w:rsidR="00126AEA" w:rsidRPr="00EB43F1" w:rsidRDefault="00126AEA" w:rsidP="00EB43F1">
      <w:pPr>
        <w:jc w:val="center"/>
        <w:rPr>
          <w:rFonts w:cstheme="minorHAnsi"/>
          <w:b/>
          <w:sz w:val="32"/>
          <w:szCs w:val="32"/>
          <w:lang w:val="fr-FR"/>
        </w:rPr>
      </w:pPr>
      <w:r w:rsidRPr="00EB43F1">
        <w:rPr>
          <w:rFonts w:cstheme="minorHAnsi"/>
          <w:b/>
          <w:sz w:val="32"/>
          <w:szCs w:val="32"/>
          <w:lang w:val="fr-FR"/>
        </w:rPr>
        <w:t>Le passé composé des verbes conjugués avec</w:t>
      </w:r>
      <w:r w:rsidRPr="00EB43F1">
        <w:rPr>
          <w:rFonts w:cstheme="minorHAnsi"/>
          <w:b/>
          <w:i/>
          <w:iCs/>
          <w:sz w:val="32"/>
          <w:szCs w:val="32"/>
          <w:lang w:val="fr-FR"/>
        </w:rPr>
        <w:t xml:space="preserve"> avoir</w:t>
      </w:r>
    </w:p>
    <w:p w14:paraId="79044C73" w14:textId="5752E257" w:rsidR="00126AEA" w:rsidRPr="00B66225" w:rsidRDefault="00126AEA" w:rsidP="00126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B66225">
        <w:rPr>
          <w:rFonts w:cstheme="minorHAnsi"/>
          <w:b/>
          <w:sz w:val="24"/>
          <w:szCs w:val="24"/>
        </w:rPr>
        <w:t>Streszczenie:</w:t>
      </w:r>
      <w:r w:rsidRPr="00B66225">
        <w:rPr>
          <w:rFonts w:cstheme="minorHAnsi"/>
          <w:sz w:val="24"/>
          <w:szCs w:val="24"/>
        </w:rPr>
        <w:t xml:space="preserve"> Celem lekcji jest </w:t>
      </w:r>
      <w:r w:rsidR="00B66225" w:rsidRPr="00B66225">
        <w:rPr>
          <w:rFonts w:cstheme="minorHAnsi"/>
          <w:sz w:val="24"/>
          <w:szCs w:val="24"/>
        </w:rPr>
        <w:t>poznanie czasu przesz</w:t>
      </w:r>
      <w:r w:rsidR="00B66225">
        <w:rPr>
          <w:rFonts w:cstheme="minorHAnsi"/>
          <w:sz w:val="24"/>
          <w:szCs w:val="24"/>
        </w:rPr>
        <w:t xml:space="preserve">łego passé composé, odkrycie konstrukcji tego czasu, jego funkcji i zasad odmiany. Następnie uczniowie skupią się na czasownikach odmienianych z </w:t>
      </w:r>
      <w:r w:rsidR="00EB43F1">
        <w:rPr>
          <w:rFonts w:cstheme="minorHAnsi"/>
          <w:sz w:val="24"/>
          <w:szCs w:val="24"/>
        </w:rPr>
        <w:t xml:space="preserve">czasownikiem </w:t>
      </w:r>
      <w:r w:rsidR="002F5771">
        <w:rPr>
          <w:rFonts w:cstheme="minorHAnsi"/>
          <w:sz w:val="24"/>
          <w:szCs w:val="24"/>
        </w:rPr>
        <w:t xml:space="preserve">posiłkowym </w:t>
      </w:r>
      <w:r w:rsidR="002F5771" w:rsidRPr="00EB43F1">
        <w:rPr>
          <w:rFonts w:cstheme="minorHAnsi"/>
          <w:i/>
          <w:iCs/>
          <w:sz w:val="24"/>
          <w:szCs w:val="24"/>
        </w:rPr>
        <w:t>avoir</w:t>
      </w:r>
      <w:r w:rsidR="00B66225">
        <w:rPr>
          <w:rFonts w:cstheme="minorHAnsi"/>
          <w:sz w:val="24"/>
          <w:szCs w:val="24"/>
        </w:rPr>
        <w:t xml:space="preserve"> i wykonają kilka ćwiczeń utrwalających.</w:t>
      </w:r>
    </w:p>
    <w:p w14:paraId="34F5DF53" w14:textId="77777777" w:rsidR="00126AEA" w:rsidRPr="00B66225" w:rsidRDefault="00126AEA" w:rsidP="00126AEA">
      <w:pPr>
        <w:jc w:val="both"/>
        <w:rPr>
          <w:rFonts w:cstheme="minorHAnsi"/>
          <w:sz w:val="24"/>
          <w:szCs w:val="24"/>
        </w:rPr>
      </w:pPr>
    </w:p>
    <w:p w14:paraId="57853D41" w14:textId="77777777" w:rsidR="00126AEA" w:rsidRPr="00B66225" w:rsidRDefault="00B66225" w:rsidP="00B6622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B66225">
        <w:rPr>
          <w:rFonts w:cstheme="minorHAnsi"/>
          <w:sz w:val="24"/>
          <w:szCs w:val="24"/>
          <w:lang w:val="fr-FR"/>
        </w:rPr>
        <w:t>Objectifs fonctionnels :</w:t>
      </w:r>
      <w:r w:rsidRPr="00B66225">
        <w:rPr>
          <w:rFonts w:cstheme="minorHAnsi"/>
          <w:sz w:val="24"/>
          <w:szCs w:val="24"/>
          <w:lang w:val="fr-FR"/>
        </w:rPr>
        <w:tab/>
        <w:t>parler des é</w:t>
      </w:r>
      <w:r>
        <w:rPr>
          <w:rFonts w:cstheme="minorHAnsi"/>
          <w:sz w:val="24"/>
          <w:szCs w:val="24"/>
          <w:lang w:val="fr-FR"/>
        </w:rPr>
        <w:t>vénements passés</w:t>
      </w:r>
    </w:p>
    <w:p w14:paraId="6914A943" w14:textId="21C1F7AE" w:rsidR="00126AEA" w:rsidRPr="0093768D" w:rsidRDefault="00126AEA" w:rsidP="00EB43F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B66225">
        <w:rPr>
          <w:rFonts w:cstheme="minorHAnsi"/>
          <w:sz w:val="24"/>
          <w:szCs w:val="24"/>
          <w:lang w:val="fr-FR"/>
        </w:rPr>
        <w:t>-</w:t>
      </w:r>
      <w:r w:rsidRPr="0093768D">
        <w:rPr>
          <w:rFonts w:cstheme="minorHAnsi"/>
          <w:sz w:val="24"/>
          <w:szCs w:val="24"/>
          <w:lang w:val="fr-FR"/>
        </w:rPr>
        <w:tab/>
      </w:r>
    </w:p>
    <w:p w14:paraId="58AE61FB" w14:textId="77777777" w:rsidR="00126AEA" w:rsidRPr="0093768D" w:rsidRDefault="00B66225" w:rsidP="00B6622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  <w:t>le passé composé – découverte, les verbe</w:t>
      </w:r>
      <w:r w:rsidR="002F5771">
        <w:rPr>
          <w:rFonts w:cstheme="minorHAnsi"/>
          <w:sz w:val="24"/>
          <w:szCs w:val="24"/>
          <w:lang w:val="fr-FR"/>
        </w:rPr>
        <w:t xml:space="preserve">s conjugués avec l’auxiliaire </w:t>
      </w:r>
      <w:r w:rsidR="002F5771" w:rsidRPr="00EB43F1">
        <w:rPr>
          <w:rFonts w:cstheme="minorHAnsi"/>
          <w:i/>
          <w:iCs/>
          <w:sz w:val="24"/>
          <w:szCs w:val="24"/>
          <w:lang w:val="fr-FR"/>
        </w:rPr>
        <w:t>avoir</w:t>
      </w:r>
      <w:r w:rsidR="002F5771">
        <w:rPr>
          <w:rFonts w:cstheme="minorHAnsi"/>
          <w:sz w:val="24"/>
          <w:szCs w:val="24"/>
          <w:lang w:val="fr-FR"/>
        </w:rPr>
        <w:t> </w:t>
      </w:r>
    </w:p>
    <w:p w14:paraId="34F1B094" w14:textId="77777777" w:rsidR="00126AEA" w:rsidRPr="0093768D" w:rsidRDefault="00126AEA" w:rsidP="00126AEA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2F5771">
        <w:rPr>
          <w:rFonts w:cstheme="minorHAnsi"/>
          <w:sz w:val="24"/>
          <w:szCs w:val="24"/>
          <w:lang w:val="fr-FR"/>
        </w:rPr>
        <w:t>-</w:t>
      </w:r>
    </w:p>
    <w:p w14:paraId="77564C9C" w14:textId="1E2B292D" w:rsidR="00126AEA" w:rsidRPr="003F68C5" w:rsidRDefault="00126AEA" w:rsidP="00126AEA">
      <w:pPr>
        <w:jc w:val="both"/>
        <w:rPr>
          <w:rFonts w:cstheme="minorHAnsi"/>
          <w:b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B66225">
        <w:rPr>
          <w:rFonts w:cstheme="minorHAnsi"/>
          <w:sz w:val="24"/>
          <w:szCs w:val="24"/>
          <w:lang w:val="fr-FR"/>
        </w:rPr>
        <w:t>Manuel</w:t>
      </w:r>
      <w:r w:rsidR="003F68C5">
        <w:rPr>
          <w:rFonts w:cstheme="minorHAnsi"/>
          <w:sz w:val="24"/>
          <w:szCs w:val="24"/>
          <w:lang w:val="fr-FR"/>
        </w:rPr>
        <w:t xml:space="preserve">, </w:t>
      </w:r>
      <w:r w:rsidR="003F68C5" w:rsidRPr="003F68C5">
        <w:rPr>
          <w:rFonts w:cstheme="minorHAnsi"/>
          <w:b/>
          <w:sz w:val="24"/>
          <w:szCs w:val="24"/>
          <w:lang w:val="fr-FR"/>
        </w:rPr>
        <w:t>matériel supplémentaire 4</w:t>
      </w:r>
      <w:r w:rsidR="00EB43F1">
        <w:rPr>
          <w:rFonts w:cstheme="minorHAnsi"/>
          <w:b/>
          <w:sz w:val="24"/>
          <w:szCs w:val="24"/>
          <w:lang w:val="fr-FR"/>
        </w:rPr>
        <w:t xml:space="preserve"> </w:t>
      </w:r>
      <w:r w:rsidR="003F68C5" w:rsidRPr="003F68C5">
        <w:rPr>
          <w:rFonts w:cstheme="minorHAnsi"/>
          <w:b/>
          <w:sz w:val="24"/>
          <w:szCs w:val="24"/>
          <w:lang w:val="fr-FR"/>
        </w:rPr>
        <w:t xml:space="preserve">- les </w:t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</w:r>
      <w:r w:rsidR="003F68C5" w:rsidRPr="003F68C5">
        <w:rPr>
          <w:rFonts w:cstheme="minorHAnsi"/>
          <w:b/>
          <w:sz w:val="24"/>
          <w:szCs w:val="24"/>
          <w:lang w:val="fr-FR"/>
        </w:rPr>
        <w:tab/>
        <w:t>participes passés</w:t>
      </w:r>
      <w:r w:rsidR="00EB43F1">
        <w:rPr>
          <w:rFonts w:cstheme="minorHAnsi"/>
          <w:b/>
          <w:sz w:val="24"/>
          <w:szCs w:val="24"/>
          <w:lang w:val="fr-FR"/>
        </w:rPr>
        <w:t xml:space="preserve"> </w:t>
      </w:r>
      <w:r w:rsidR="00B872FF">
        <w:rPr>
          <w:rFonts w:cstheme="minorHAnsi"/>
          <w:b/>
          <w:sz w:val="24"/>
          <w:szCs w:val="24"/>
          <w:lang w:val="fr-FR"/>
        </w:rPr>
        <w:t xml:space="preserve">- lien </w:t>
      </w:r>
      <w:r w:rsidR="003F68C5" w:rsidRPr="003F68C5">
        <w:rPr>
          <w:rFonts w:cstheme="minorHAnsi"/>
          <w:b/>
          <w:sz w:val="24"/>
          <w:szCs w:val="24"/>
          <w:lang w:val="fr-FR"/>
        </w:rPr>
        <w:t>A</w:t>
      </w:r>
    </w:p>
    <w:p w14:paraId="44C60664" w14:textId="77777777" w:rsidR="00126AEA" w:rsidRPr="0093768D" w:rsidRDefault="00126AEA" w:rsidP="00126AEA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B66225">
        <w:rPr>
          <w:rFonts w:cstheme="minorHAnsi"/>
          <w:sz w:val="24"/>
          <w:szCs w:val="24"/>
          <w:lang w:val="fr-FR"/>
        </w:rPr>
        <w:t>active, heuristique</w:t>
      </w:r>
    </w:p>
    <w:p w14:paraId="7BEFFEC5" w14:textId="77777777" w:rsidR="00126AEA" w:rsidRPr="0093768D" w:rsidRDefault="00126AEA" w:rsidP="00126AE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647C61">
        <w:rPr>
          <w:rFonts w:cstheme="minorHAnsi"/>
          <w:sz w:val="24"/>
          <w:szCs w:val="24"/>
          <w:lang w:val="fr-FR"/>
        </w:rPr>
        <w:t xml:space="preserve">individuel, </w:t>
      </w:r>
      <w:r w:rsidR="00B66225">
        <w:rPr>
          <w:rFonts w:cstheme="minorHAnsi"/>
          <w:sz w:val="24"/>
          <w:szCs w:val="24"/>
          <w:lang w:val="fr-FR"/>
        </w:rPr>
        <w:t>en binômes</w:t>
      </w:r>
      <w:r w:rsidR="00647C61">
        <w:rPr>
          <w:rFonts w:cstheme="minorHAnsi"/>
          <w:sz w:val="24"/>
          <w:szCs w:val="24"/>
          <w:lang w:val="fr-FR"/>
        </w:rPr>
        <w:t>, en groupes</w:t>
      </w:r>
      <w:r w:rsidR="003F68C5">
        <w:rPr>
          <w:rFonts w:cstheme="minorHAnsi"/>
          <w:sz w:val="24"/>
          <w:szCs w:val="24"/>
          <w:lang w:val="fr-FR"/>
        </w:rPr>
        <w:t>, collectif</w:t>
      </w:r>
    </w:p>
    <w:p w14:paraId="410DC09B" w14:textId="77777777" w:rsidR="00126AEA" w:rsidRPr="0093768D" w:rsidRDefault="00126AEA" w:rsidP="00126AEA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47A2C9A8" w14:textId="77777777" w:rsidR="00126AEA" w:rsidRPr="0093768D" w:rsidRDefault="00126AEA" w:rsidP="00126AEA">
      <w:pPr>
        <w:jc w:val="both"/>
        <w:rPr>
          <w:rFonts w:cstheme="minorHAnsi"/>
          <w:sz w:val="24"/>
          <w:szCs w:val="24"/>
          <w:lang w:val="fr-FR"/>
        </w:rPr>
      </w:pPr>
    </w:p>
    <w:p w14:paraId="4B1F1995" w14:textId="77777777" w:rsidR="00126AEA" w:rsidRPr="00EB43F1" w:rsidRDefault="00126AEA" w:rsidP="00126AEA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EB43F1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03254405" w14:textId="77777777" w:rsidR="00126AEA" w:rsidRPr="0093768D" w:rsidRDefault="00126AEA" w:rsidP="00126AEA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47AF33F4" w14:textId="77777777" w:rsidR="00126AEA" w:rsidRDefault="00B66225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Faites venir un / des volontaire(s) au tableau et faites écrire les verbes des textes sur Iga Świątek et Robert Lewandowski. Ensuite trouvez et notez tous les infinitifs.</w:t>
      </w:r>
    </w:p>
    <w:p w14:paraId="27690411" w14:textId="63A45F17" w:rsidR="00B66225" w:rsidRDefault="00B66225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Posez la question si les élèves connaissent ce temps</w:t>
      </w:r>
      <w:r w:rsidR="00612966">
        <w:rPr>
          <w:sz w:val="24"/>
          <w:szCs w:val="24"/>
          <w:lang w:val="fr-FR"/>
        </w:rPr>
        <w:t>.</w:t>
      </w:r>
      <w:r>
        <w:rPr>
          <w:sz w:val="24"/>
          <w:szCs w:val="24"/>
          <w:lang w:val="fr-FR"/>
        </w:rPr>
        <w:t xml:space="preserve"> Est-ce </w:t>
      </w:r>
      <w:r w:rsidR="00612966">
        <w:rPr>
          <w:sz w:val="24"/>
          <w:szCs w:val="24"/>
          <w:lang w:val="fr-FR"/>
        </w:rPr>
        <w:t>un</w:t>
      </w:r>
      <w:r>
        <w:rPr>
          <w:sz w:val="24"/>
          <w:szCs w:val="24"/>
          <w:lang w:val="fr-FR"/>
        </w:rPr>
        <w:t xml:space="preserve"> temps du présent / futur / passé ? Connaissent-ils son nom ?</w:t>
      </w:r>
    </w:p>
    <w:p w14:paraId="02CDC44A" w14:textId="77777777" w:rsidR="00126AEA" w:rsidRDefault="00126AEA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2AF002A2" w14:textId="513690A3" w:rsidR="00126AEA" w:rsidRDefault="00B66225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groupes de 3-</w:t>
      </w:r>
      <w:r w:rsidR="0076156D">
        <w:rPr>
          <w:sz w:val="24"/>
          <w:szCs w:val="24"/>
          <w:lang w:val="fr-FR"/>
        </w:rPr>
        <w:t>4 personnes. Les élèves découvrent</w:t>
      </w:r>
      <w:r>
        <w:rPr>
          <w:sz w:val="24"/>
          <w:szCs w:val="24"/>
          <w:lang w:val="fr-FR"/>
        </w:rPr>
        <w:t xml:space="preserve"> toutes les règles de conjugaison des verbes au passé composé (construction, verbe auxiliaire, participe passé, …). </w:t>
      </w:r>
      <w:r w:rsidR="002746E5">
        <w:rPr>
          <w:sz w:val="24"/>
          <w:szCs w:val="24"/>
          <w:lang w:val="fr-FR"/>
        </w:rPr>
        <w:t xml:space="preserve">Ils </w:t>
      </w:r>
      <w:r w:rsidR="0076156D">
        <w:rPr>
          <w:sz w:val="24"/>
          <w:szCs w:val="24"/>
          <w:lang w:val="fr-FR"/>
        </w:rPr>
        <w:t xml:space="preserve">observent </w:t>
      </w:r>
      <w:r w:rsidR="002746E5">
        <w:rPr>
          <w:sz w:val="24"/>
          <w:szCs w:val="24"/>
          <w:lang w:val="fr-FR"/>
        </w:rPr>
        <w:t>lequel des auxiliaires est le</w:t>
      </w:r>
      <w:r w:rsidR="0076156D">
        <w:rPr>
          <w:sz w:val="24"/>
          <w:szCs w:val="24"/>
          <w:lang w:val="fr-FR"/>
        </w:rPr>
        <w:t xml:space="preserve"> plus fréquent, comment on forme</w:t>
      </w:r>
      <w:r w:rsidR="002746E5">
        <w:rPr>
          <w:sz w:val="24"/>
          <w:szCs w:val="24"/>
          <w:lang w:val="fr-FR"/>
        </w:rPr>
        <w:t xml:space="preserve"> le participe passé des verbes du 1</w:t>
      </w:r>
      <w:r w:rsidR="002746E5" w:rsidRPr="002746E5">
        <w:rPr>
          <w:sz w:val="24"/>
          <w:szCs w:val="24"/>
          <w:vertAlign w:val="superscript"/>
          <w:lang w:val="fr-FR"/>
        </w:rPr>
        <w:t>er</w:t>
      </w:r>
      <w:r w:rsidR="002746E5">
        <w:rPr>
          <w:sz w:val="24"/>
          <w:szCs w:val="24"/>
          <w:lang w:val="fr-FR"/>
        </w:rPr>
        <w:t xml:space="preserve"> groupe et</w:t>
      </w:r>
      <w:r w:rsidR="00224EA7">
        <w:rPr>
          <w:sz w:val="24"/>
          <w:szCs w:val="24"/>
          <w:lang w:val="fr-FR"/>
        </w:rPr>
        <w:t>,</w:t>
      </w:r>
      <w:r w:rsidR="002746E5">
        <w:rPr>
          <w:sz w:val="24"/>
          <w:szCs w:val="24"/>
          <w:lang w:val="fr-FR"/>
        </w:rPr>
        <w:t xml:space="preserve"> peut-être aussi</w:t>
      </w:r>
      <w:r w:rsidR="00224EA7">
        <w:rPr>
          <w:sz w:val="24"/>
          <w:szCs w:val="24"/>
          <w:lang w:val="fr-FR"/>
        </w:rPr>
        <w:t>,</w:t>
      </w:r>
      <w:r w:rsidR="002746E5">
        <w:rPr>
          <w:sz w:val="24"/>
          <w:szCs w:val="24"/>
          <w:lang w:val="fr-FR"/>
        </w:rPr>
        <w:t xml:space="preserve"> de ceux du 2</w:t>
      </w:r>
      <w:r w:rsidR="002746E5" w:rsidRPr="002746E5">
        <w:rPr>
          <w:sz w:val="24"/>
          <w:szCs w:val="24"/>
          <w:vertAlign w:val="superscript"/>
          <w:lang w:val="fr-FR"/>
        </w:rPr>
        <w:t>e</w:t>
      </w:r>
      <w:r w:rsidR="002746E5">
        <w:rPr>
          <w:sz w:val="24"/>
          <w:szCs w:val="24"/>
          <w:lang w:val="fr-FR"/>
        </w:rPr>
        <w:t xml:space="preserve"> groupe. </w:t>
      </w:r>
    </w:p>
    <w:p w14:paraId="54A1B9B9" w14:textId="64C6F5E2" w:rsidR="002746E5" w:rsidRDefault="002746E5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Faites une mise au point. Après avoir analysé les propositions des élèves, demandez</w:t>
      </w:r>
      <w:r w:rsidR="00224EA7">
        <w:rPr>
          <w:sz w:val="24"/>
          <w:szCs w:val="24"/>
          <w:lang w:val="fr-FR"/>
        </w:rPr>
        <w:t>-leur</w:t>
      </w:r>
      <w:r>
        <w:rPr>
          <w:sz w:val="24"/>
          <w:szCs w:val="24"/>
          <w:lang w:val="fr-FR"/>
        </w:rPr>
        <w:t xml:space="preserve"> d’ouvrir les livres à la page 43. Observez et commentez les tableaux qui s’y trouvent.</w:t>
      </w:r>
    </w:p>
    <w:p w14:paraId="5B5ED9E1" w14:textId="77777777" w:rsidR="00126AEA" w:rsidRDefault="008F1730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Incitez vos élèves à faire des hy</w:t>
      </w:r>
      <w:r w:rsidR="004D0AA0">
        <w:rPr>
          <w:sz w:val="24"/>
          <w:szCs w:val="24"/>
          <w:lang w:val="fr-FR"/>
        </w:rPr>
        <w:t>pothèses sur la forme négative d</w:t>
      </w:r>
      <w:r>
        <w:rPr>
          <w:sz w:val="24"/>
          <w:szCs w:val="24"/>
          <w:lang w:val="fr-FR"/>
        </w:rPr>
        <w:t>u passé composé. Ensuite observez ensemble les tableaux de la page 44.</w:t>
      </w:r>
    </w:p>
    <w:p w14:paraId="60D96740" w14:textId="4E78F5BA" w:rsidR="008F1730" w:rsidRDefault="008F1730" w:rsidP="00126AEA">
      <w:pPr>
        <w:jc w:val="both"/>
        <w:rPr>
          <w:sz w:val="24"/>
          <w:szCs w:val="24"/>
          <w:lang w:val="fr-FR"/>
        </w:rPr>
      </w:pPr>
      <w:r w:rsidRPr="00124DF8">
        <w:rPr>
          <w:b/>
          <w:sz w:val="24"/>
          <w:szCs w:val="24"/>
          <w:lang w:val="fr-FR"/>
        </w:rPr>
        <w:lastRenderedPageBreak/>
        <w:t>Exercice 14-A</w:t>
      </w:r>
      <w:r w:rsidR="00224EA7">
        <w:rPr>
          <w:b/>
          <w:sz w:val="24"/>
          <w:szCs w:val="24"/>
          <w:lang w:val="fr-FR"/>
        </w:rPr>
        <w:t xml:space="preserve">, </w:t>
      </w:r>
      <w:r w:rsidRPr="00124DF8">
        <w:rPr>
          <w:b/>
          <w:sz w:val="24"/>
          <w:szCs w:val="24"/>
          <w:lang w:val="fr-FR"/>
        </w:rPr>
        <w:t>page 45</w:t>
      </w:r>
      <w:r>
        <w:rPr>
          <w:sz w:val="24"/>
          <w:szCs w:val="24"/>
          <w:lang w:val="fr-FR"/>
        </w:rPr>
        <w:t xml:space="preserve"> – travail individuel, puis correction collective.</w:t>
      </w:r>
    </w:p>
    <w:p w14:paraId="0F5AEC47" w14:textId="5DA82344" w:rsidR="00126AEA" w:rsidRDefault="004D0AA0" w:rsidP="00126AE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</w:t>
      </w:r>
      <w:r w:rsidR="008F1730">
        <w:rPr>
          <w:sz w:val="24"/>
          <w:szCs w:val="24"/>
          <w:lang w:val="fr-FR"/>
        </w:rPr>
        <w:t xml:space="preserve"> aux élèves d</w:t>
      </w:r>
      <w:r w:rsidR="00224EA7">
        <w:rPr>
          <w:sz w:val="24"/>
          <w:szCs w:val="24"/>
          <w:lang w:val="fr-FR"/>
        </w:rPr>
        <w:t>e form</w:t>
      </w:r>
      <w:r w:rsidR="008F1730">
        <w:rPr>
          <w:sz w:val="24"/>
          <w:szCs w:val="24"/>
          <w:lang w:val="fr-FR"/>
        </w:rPr>
        <w:t>er</w:t>
      </w:r>
      <w:r w:rsidR="0068185F">
        <w:rPr>
          <w:sz w:val="24"/>
          <w:szCs w:val="24"/>
          <w:lang w:val="fr-FR"/>
        </w:rPr>
        <w:t xml:space="preserve"> 3 phrases racontant </w:t>
      </w:r>
      <w:r w:rsidR="0059140F">
        <w:rPr>
          <w:sz w:val="24"/>
          <w:szCs w:val="24"/>
          <w:lang w:val="fr-FR"/>
        </w:rPr>
        <w:t xml:space="preserve">ce qu’ils ont fait, </w:t>
      </w:r>
      <w:r>
        <w:rPr>
          <w:sz w:val="24"/>
          <w:szCs w:val="24"/>
          <w:lang w:val="fr-FR"/>
        </w:rPr>
        <w:t xml:space="preserve">à quels jeux </w:t>
      </w:r>
      <w:r w:rsidR="0068185F">
        <w:rPr>
          <w:sz w:val="24"/>
          <w:szCs w:val="24"/>
          <w:lang w:val="fr-FR"/>
        </w:rPr>
        <w:t xml:space="preserve">ils </w:t>
      </w:r>
      <w:r>
        <w:rPr>
          <w:sz w:val="24"/>
          <w:szCs w:val="24"/>
          <w:lang w:val="fr-FR"/>
        </w:rPr>
        <w:t xml:space="preserve">ont </w:t>
      </w:r>
      <w:r w:rsidR="0068185F">
        <w:rPr>
          <w:sz w:val="24"/>
          <w:szCs w:val="24"/>
          <w:lang w:val="fr-FR"/>
        </w:rPr>
        <w:t xml:space="preserve">joué et quel(s) sport(s) </w:t>
      </w:r>
      <w:r>
        <w:rPr>
          <w:sz w:val="24"/>
          <w:szCs w:val="24"/>
          <w:lang w:val="fr-FR"/>
        </w:rPr>
        <w:t>ils ont</w:t>
      </w:r>
      <w:r w:rsidR="0068185F">
        <w:rPr>
          <w:sz w:val="24"/>
          <w:szCs w:val="24"/>
          <w:lang w:val="fr-FR"/>
        </w:rPr>
        <w:t xml:space="preserve"> pratiqué</w:t>
      </w:r>
      <w:r w:rsidR="0059140F">
        <w:rPr>
          <w:sz w:val="24"/>
          <w:szCs w:val="24"/>
          <w:lang w:val="fr-FR"/>
        </w:rPr>
        <w:t xml:space="preserve"> la semaine passée</w:t>
      </w:r>
      <w:r w:rsidR="0068185F">
        <w:rPr>
          <w:sz w:val="24"/>
          <w:szCs w:val="24"/>
          <w:lang w:val="fr-FR"/>
        </w:rPr>
        <w:t>. Au bout de quelques minutes, les élèves présentent à</w:t>
      </w:r>
      <w:r>
        <w:rPr>
          <w:sz w:val="24"/>
          <w:szCs w:val="24"/>
          <w:lang w:val="fr-FR"/>
        </w:rPr>
        <w:t xml:space="preserve"> tour de rôle</w:t>
      </w:r>
      <w:r w:rsidR="0068185F">
        <w:rPr>
          <w:sz w:val="24"/>
          <w:szCs w:val="24"/>
          <w:lang w:val="fr-FR"/>
        </w:rPr>
        <w:t xml:space="preserve"> leurs phrases</w:t>
      </w:r>
      <w:r w:rsidR="00224EA7">
        <w:rPr>
          <w:sz w:val="24"/>
          <w:szCs w:val="24"/>
          <w:lang w:val="fr-FR"/>
        </w:rPr>
        <w:t>,</w:t>
      </w:r>
      <w:r w:rsidR="0068185F">
        <w:rPr>
          <w:sz w:val="24"/>
          <w:szCs w:val="24"/>
          <w:lang w:val="fr-FR"/>
        </w:rPr>
        <w:t xml:space="preserve"> en commençant par « </w:t>
      </w:r>
      <w:r w:rsidR="0059140F">
        <w:rPr>
          <w:sz w:val="24"/>
          <w:szCs w:val="24"/>
          <w:lang w:val="fr-FR"/>
        </w:rPr>
        <w:t xml:space="preserve">La semaine passée, j’ai fait </w:t>
      </w:r>
      <w:r w:rsidR="0068185F">
        <w:rPr>
          <w:sz w:val="24"/>
          <w:szCs w:val="24"/>
          <w:lang w:val="fr-FR"/>
        </w:rPr>
        <w:t>…. »</w:t>
      </w:r>
      <w:r w:rsidR="00247FAE">
        <w:rPr>
          <w:sz w:val="24"/>
          <w:szCs w:val="24"/>
          <w:lang w:val="fr-FR"/>
        </w:rPr>
        <w:t>.</w:t>
      </w:r>
    </w:p>
    <w:p w14:paraId="2E271418" w14:textId="77777777" w:rsidR="00126AEA" w:rsidRDefault="00126AEA" w:rsidP="00126AEA">
      <w:pPr>
        <w:jc w:val="both"/>
        <w:rPr>
          <w:sz w:val="24"/>
          <w:szCs w:val="24"/>
          <w:lang w:val="fr-FR"/>
        </w:rPr>
      </w:pPr>
    </w:p>
    <w:p w14:paraId="2C3AAE51" w14:textId="77777777" w:rsidR="00126AEA" w:rsidRPr="00EB43F1" w:rsidRDefault="00126AEA" w:rsidP="00126AEA">
      <w:pPr>
        <w:jc w:val="both"/>
        <w:rPr>
          <w:b/>
          <w:bCs/>
          <w:sz w:val="32"/>
          <w:szCs w:val="32"/>
          <w:lang w:val="fr-FR"/>
        </w:rPr>
      </w:pPr>
      <w:r w:rsidRPr="00EB43F1">
        <w:rPr>
          <w:b/>
          <w:bCs/>
          <w:sz w:val="32"/>
          <w:szCs w:val="32"/>
          <w:lang w:val="fr-FR"/>
        </w:rPr>
        <w:t>DEVOIR :</w:t>
      </w:r>
    </w:p>
    <w:p w14:paraId="623E2BD8" w14:textId="42E05D4E" w:rsidR="00126AEA" w:rsidRDefault="008F1730" w:rsidP="00126AEA">
      <w:pPr>
        <w:rPr>
          <w:sz w:val="24"/>
          <w:szCs w:val="24"/>
          <w:lang w:val="fr-FR"/>
        </w:rPr>
      </w:pPr>
      <w:r w:rsidRPr="00124DF8">
        <w:rPr>
          <w:sz w:val="24"/>
          <w:szCs w:val="24"/>
          <w:lang w:val="fr-FR"/>
        </w:rPr>
        <w:t>Exercice 18</w:t>
      </w:r>
      <w:r w:rsidR="00EB43F1">
        <w:rPr>
          <w:sz w:val="24"/>
          <w:szCs w:val="24"/>
          <w:lang w:val="fr-FR"/>
        </w:rPr>
        <w:t>,</w:t>
      </w:r>
      <w:r w:rsidRPr="00124DF8">
        <w:rPr>
          <w:sz w:val="24"/>
          <w:szCs w:val="24"/>
          <w:lang w:val="fr-FR"/>
        </w:rPr>
        <w:t xml:space="preserve"> page 40 du </w:t>
      </w:r>
      <w:r w:rsidR="00EB43F1">
        <w:rPr>
          <w:sz w:val="24"/>
          <w:szCs w:val="24"/>
          <w:lang w:val="fr-FR"/>
        </w:rPr>
        <w:t>Ca</w:t>
      </w:r>
      <w:r w:rsidRPr="00124DF8">
        <w:rPr>
          <w:sz w:val="24"/>
          <w:szCs w:val="24"/>
          <w:lang w:val="fr-FR"/>
        </w:rPr>
        <w:t>hier d’exercices</w:t>
      </w:r>
    </w:p>
    <w:p w14:paraId="0624F62F" w14:textId="34684D08" w:rsidR="003F68C5" w:rsidRPr="003F68C5" w:rsidRDefault="00647C61" w:rsidP="003F68C5">
      <w:pPr>
        <w:jc w:val="both"/>
        <w:rPr>
          <w:rFonts w:cstheme="minorHAnsi"/>
          <w:b/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et </w:t>
      </w:r>
      <w:r w:rsidR="003F68C5" w:rsidRPr="003F68C5">
        <w:rPr>
          <w:rFonts w:cstheme="minorHAnsi"/>
          <w:b/>
          <w:sz w:val="24"/>
          <w:szCs w:val="24"/>
          <w:lang w:val="fr-FR"/>
        </w:rPr>
        <w:t>matériel supplémentaire 4</w:t>
      </w:r>
      <w:r w:rsidR="00EB43F1">
        <w:rPr>
          <w:rFonts w:cstheme="minorHAnsi"/>
          <w:b/>
          <w:sz w:val="24"/>
          <w:szCs w:val="24"/>
          <w:lang w:val="fr-FR"/>
        </w:rPr>
        <w:t xml:space="preserve"> </w:t>
      </w:r>
      <w:r w:rsidR="003F68C5" w:rsidRPr="003F68C5">
        <w:rPr>
          <w:rFonts w:cstheme="minorHAnsi"/>
          <w:b/>
          <w:sz w:val="24"/>
          <w:szCs w:val="24"/>
          <w:lang w:val="fr-FR"/>
        </w:rPr>
        <w:t>- les participes passés</w:t>
      </w:r>
      <w:r w:rsidR="003F68C5">
        <w:rPr>
          <w:rFonts w:cstheme="minorHAnsi"/>
          <w:b/>
          <w:sz w:val="24"/>
          <w:szCs w:val="24"/>
          <w:lang w:val="fr-FR"/>
        </w:rPr>
        <w:t>,</w:t>
      </w:r>
      <w:r w:rsidR="003F68C5" w:rsidRPr="003F68C5">
        <w:rPr>
          <w:rFonts w:cstheme="minorHAnsi"/>
          <w:b/>
          <w:sz w:val="24"/>
          <w:szCs w:val="24"/>
          <w:lang w:val="fr-FR"/>
        </w:rPr>
        <w:t xml:space="preserve"> </w:t>
      </w:r>
      <w:r w:rsidR="003F68C5">
        <w:rPr>
          <w:rFonts w:cstheme="minorHAnsi"/>
          <w:b/>
          <w:sz w:val="24"/>
          <w:szCs w:val="24"/>
          <w:lang w:val="fr-FR"/>
        </w:rPr>
        <w:t xml:space="preserve">lien </w:t>
      </w:r>
      <w:r w:rsidR="003F68C5" w:rsidRPr="003F68C5">
        <w:rPr>
          <w:rFonts w:cstheme="minorHAnsi"/>
          <w:b/>
          <w:sz w:val="24"/>
          <w:szCs w:val="24"/>
          <w:lang w:val="fr-FR"/>
        </w:rPr>
        <w:t>A</w:t>
      </w:r>
    </w:p>
    <w:p w14:paraId="53050E17" w14:textId="77777777" w:rsidR="00647C61" w:rsidRDefault="00630BC4" w:rsidP="00647C61">
      <w:hyperlink r:id="rId6" w:history="1">
        <w:r w:rsidR="00647C61" w:rsidRPr="0042115B">
          <w:rPr>
            <w:rStyle w:val="Hipercze"/>
          </w:rPr>
          <w:t>https://wordwall.net/pl/resource/26982342/francuski/les-participes-pass%c3%a9s</w:t>
        </w:r>
      </w:hyperlink>
    </w:p>
    <w:p w14:paraId="03FA57DC" w14:textId="77777777" w:rsidR="00647C61" w:rsidRDefault="00647C61" w:rsidP="00126AEA">
      <w:pPr>
        <w:rPr>
          <w:sz w:val="24"/>
          <w:szCs w:val="24"/>
          <w:lang w:val="fr-FR"/>
        </w:rPr>
      </w:pPr>
    </w:p>
    <w:p w14:paraId="36093BAF" w14:textId="77777777" w:rsidR="00124DF8" w:rsidRPr="00124DF8" w:rsidRDefault="00124DF8" w:rsidP="00126AEA">
      <w:pPr>
        <w:rPr>
          <w:sz w:val="24"/>
          <w:szCs w:val="24"/>
          <w:lang w:val="fr-FR"/>
        </w:rPr>
      </w:pPr>
    </w:p>
    <w:p w14:paraId="1B437B39" w14:textId="77777777" w:rsidR="00971A99" w:rsidRPr="00B66225" w:rsidRDefault="00971A99">
      <w:pPr>
        <w:rPr>
          <w:lang w:val="fr-FR"/>
        </w:rPr>
      </w:pPr>
    </w:p>
    <w:sectPr w:rsidR="00971A99" w:rsidRPr="00B662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A9165" w14:textId="77777777" w:rsidR="00630BC4" w:rsidRDefault="00630BC4" w:rsidP="00AC1538">
      <w:pPr>
        <w:spacing w:after="0" w:line="240" w:lineRule="auto"/>
      </w:pPr>
      <w:r>
        <w:separator/>
      </w:r>
    </w:p>
  </w:endnote>
  <w:endnote w:type="continuationSeparator" w:id="0">
    <w:p w14:paraId="4108221D" w14:textId="77777777" w:rsidR="00630BC4" w:rsidRDefault="00630BC4" w:rsidP="00AC1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64160" w14:textId="53F5A60D" w:rsidR="00AC1538" w:rsidRDefault="00AC1538" w:rsidP="00AC1538">
    <w:pPr>
      <w:pStyle w:val="Stopka"/>
    </w:pPr>
    <w:r>
      <w:t>Allez, on y va</w:t>
    </w:r>
    <w:r w:rsidR="00224EA7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224EA7">
      <w:t>L</w:t>
    </w:r>
    <w:r>
      <w:t>eçon 24</w:t>
    </w:r>
  </w:p>
  <w:p w14:paraId="1656F3B8" w14:textId="77777777" w:rsidR="00AC1538" w:rsidRDefault="00AC1538">
    <w:pPr>
      <w:pStyle w:val="Stopka"/>
    </w:pPr>
  </w:p>
  <w:p w14:paraId="20D08647" w14:textId="77777777" w:rsidR="00AC1538" w:rsidRDefault="00AC1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6487" w14:textId="77777777" w:rsidR="00630BC4" w:rsidRDefault="00630BC4" w:rsidP="00AC1538">
      <w:pPr>
        <w:spacing w:after="0" w:line="240" w:lineRule="auto"/>
      </w:pPr>
      <w:r>
        <w:separator/>
      </w:r>
    </w:p>
  </w:footnote>
  <w:footnote w:type="continuationSeparator" w:id="0">
    <w:p w14:paraId="290AE36E" w14:textId="77777777" w:rsidR="00630BC4" w:rsidRDefault="00630BC4" w:rsidP="00AC1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B9C"/>
    <w:rsid w:val="00044D37"/>
    <w:rsid w:val="00124DF8"/>
    <w:rsid w:val="00126AEA"/>
    <w:rsid w:val="00216B9C"/>
    <w:rsid w:val="00224EA7"/>
    <w:rsid w:val="00247FAE"/>
    <w:rsid w:val="002746E5"/>
    <w:rsid w:val="002A5D95"/>
    <w:rsid w:val="002F5771"/>
    <w:rsid w:val="00342745"/>
    <w:rsid w:val="003F68C5"/>
    <w:rsid w:val="004D0AA0"/>
    <w:rsid w:val="0059140F"/>
    <w:rsid w:val="00612966"/>
    <w:rsid w:val="00630BC4"/>
    <w:rsid w:val="00647C61"/>
    <w:rsid w:val="0068185F"/>
    <w:rsid w:val="0075599B"/>
    <w:rsid w:val="0076156D"/>
    <w:rsid w:val="0085224F"/>
    <w:rsid w:val="008F1730"/>
    <w:rsid w:val="00971A99"/>
    <w:rsid w:val="00AC1538"/>
    <w:rsid w:val="00B66225"/>
    <w:rsid w:val="00B872FF"/>
    <w:rsid w:val="00BA54A2"/>
    <w:rsid w:val="00C8267C"/>
    <w:rsid w:val="00EB43F1"/>
    <w:rsid w:val="00FE44A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77D3"/>
  <w15:docId w15:val="{26A32EA2-279F-4817-8191-45A84AE1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A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24DF8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47C6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C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538"/>
  </w:style>
  <w:style w:type="paragraph" w:styleId="Stopka">
    <w:name w:val="footer"/>
    <w:basedOn w:val="Normalny"/>
    <w:link w:val="StopkaZnak"/>
    <w:uiPriority w:val="99"/>
    <w:unhideWhenUsed/>
    <w:rsid w:val="00AC1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538"/>
  </w:style>
  <w:style w:type="paragraph" w:styleId="Tekstdymka">
    <w:name w:val="Balloon Text"/>
    <w:basedOn w:val="Normalny"/>
    <w:link w:val="TekstdymkaZnak"/>
    <w:uiPriority w:val="99"/>
    <w:semiHidden/>
    <w:unhideWhenUsed/>
    <w:rsid w:val="00AC1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2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6982342/francuski/les-participes-pass%c3%a9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13</cp:revision>
  <dcterms:created xsi:type="dcterms:W3CDTF">2022-01-02T15:37:00Z</dcterms:created>
  <dcterms:modified xsi:type="dcterms:W3CDTF">2022-01-25T06:37:00Z</dcterms:modified>
</cp:coreProperties>
</file>