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E9672" w14:textId="0200C4A0" w:rsidR="00A81F76" w:rsidRPr="00A222B9" w:rsidRDefault="00A352B8" w:rsidP="00A222B9">
      <w:pPr>
        <w:jc w:val="center"/>
        <w:rPr>
          <w:rFonts w:cstheme="minorHAnsi"/>
          <w:b/>
          <w:sz w:val="32"/>
          <w:szCs w:val="32"/>
          <w:lang w:val="fr-FR"/>
        </w:rPr>
      </w:pPr>
      <w:r w:rsidRPr="00A222B9">
        <w:rPr>
          <w:rFonts w:cstheme="minorHAnsi"/>
          <w:b/>
          <w:sz w:val="32"/>
          <w:szCs w:val="32"/>
          <w:lang w:val="fr-FR"/>
        </w:rPr>
        <w:t>Quel temps fait-il</w:t>
      </w:r>
      <w:r w:rsidR="00A222B9">
        <w:rPr>
          <w:rFonts w:cstheme="minorHAnsi"/>
          <w:b/>
          <w:sz w:val="32"/>
          <w:szCs w:val="32"/>
          <w:lang w:val="fr-FR"/>
        </w:rPr>
        <w:t xml:space="preserve"> </w:t>
      </w:r>
      <w:r w:rsidRPr="00A222B9">
        <w:rPr>
          <w:rFonts w:cstheme="minorHAnsi"/>
          <w:b/>
          <w:sz w:val="32"/>
          <w:szCs w:val="32"/>
          <w:lang w:val="fr-FR"/>
        </w:rPr>
        <w:t>?</w:t>
      </w:r>
    </w:p>
    <w:p w14:paraId="722E60E3" w14:textId="7283E74B" w:rsidR="00A81F76" w:rsidRPr="00A222B9" w:rsidRDefault="00A352B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cstheme="minorHAnsi"/>
          <w:sz w:val="24"/>
          <w:szCs w:val="24"/>
        </w:rPr>
      </w:pPr>
      <w:r w:rsidRPr="00A222B9">
        <w:rPr>
          <w:rFonts w:cstheme="minorHAnsi"/>
          <w:b/>
          <w:sz w:val="24"/>
          <w:szCs w:val="24"/>
        </w:rPr>
        <w:t>Streszczenie:</w:t>
      </w:r>
      <w:r w:rsidRPr="00A222B9">
        <w:rPr>
          <w:rFonts w:cstheme="minorHAnsi"/>
          <w:sz w:val="24"/>
          <w:szCs w:val="24"/>
        </w:rPr>
        <w:t xml:space="preserve"> Celem lekcji jest poznanie i opanowanie słownictwa związanego z pogodą. Uczniowie rozpoznają i opiszą po francusku zjawiska atmosferyczne. Nauczą się pytać o pogodę i odpowiadać na pytanie, używając poznanych zwrotów. Przypomną też sobie nazwy pór roku.</w:t>
      </w:r>
    </w:p>
    <w:p w14:paraId="7847DD9F" w14:textId="77777777" w:rsidR="00A81F76" w:rsidRDefault="00A81F76">
      <w:pPr>
        <w:jc w:val="both"/>
        <w:rPr>
          <w:rFonts w:cstheme="minorHAnsi"/>
          <w:sz w:val="24"/>
          <w:szCs w:val="24"/>
          <w:lang w:val="fr-FR"/>
        </w:rPr>
      </w:pPr>
    </w:p>
    <w:p w14:paraId="780E1205" w14:textId="77777777" w:rsidR="00A81F76" w:rsidRDefault="00A352B8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Objectifs fonctionnels :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  <w:t xml:space="preserve">décrire le temps qu’il fait </w:t>
      </w:r>
    </w:p>
    <w:p w14:paraId="4ED6545C" w14:textId="2B1F0CFE" w:rsidR="00A81F76" w:rsidRDefault="00A352B8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Objectifs lexicaux :</w:t>
      </w:r>
      <w:r>
        <w:rPr>
          <w:rFonts w:cstheme="minorHAnsi"/>
          <w:sz w:val="24"/>
          <w:szCs w:val="24"/>
          <w:lang w:val="fr-FR"/>
        </w:rPr>
        <w:tab/>
        <w:t>connaître le lexique lié au temps</w:t>
      </w:r>
      <w:r w:rsidR="00CF76E9">
        <w:rPr>
          <w:rFonts w:cstheme="minorHAnsi"/>
          <w:sz w:val="24"/>
          <w:szCs w:val="24"/>
          <w:lang w:val="fr-FR"/>
        </w:rPr>
        <w:t xml:space="preserve"> </w:t>
      </w:r>
      <w:r>
        <w:rPr>
          <w:rFonts w:cstheme="minorHAnsi"/>
          <w:sz w:val="24"/>
          <w:szCs w:val="24"/>
          <w:lang w:val="fr-FR"/>
        </w:rPr>
        <w:t>: les phénomènes météorologiques</w:t>
      </w:r>
    </w:p>
    <w:p w14:paraId="0F6F21B8" w14:textId="61423387" w:rsidR="00A81F76" w:rsidRDefault="00A352B8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Objectifs grammaticaux : 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  <w:t>les constructions</w:t>
      </w:r>
      <w:r w:rsidR="00CF76E9">
        <w:rPr>
          <w:rFonts w:cstheme="minorHAnsi"/>
          <w:sz w:val="24"/>
          <w:szCs w:val="24"/>
          <w:lang w:val="fr-FR"/>
        </w:rPr>
        <w:t xml:space="preserve"> </w:t>
      </w:r>
      <w:r>
        <w:rPr>
          <w:rFonts w:cstheme="minorHAnsi"/>
          <w:sz w:val="24"/>
          <w:szCs w:val="24"/>
          <w:lang w:val="fr-FR"/>
        </w:rPr>
        <w:t xml:space="preserve">: </w:t>
      </w:r>
      <w:r>
        <w:rPr>
          <w:rFonts w:cstheme="minorHAnsi"/>
          <w:i/>
          <w:iCs/>
          <w:sz w:val="24"/>
          <w:szCs w:val="24"/>
          <w:lang w:val="fr-FR"/>
        </w:rPr>
        <w:t xml:space="preserve">il fait, il y a </w:t>
      </w:r>
    </w:p>
    <w:p w14:paraId="356D5095" w14:textId="77777777" w:rsidR="00A81F76" w:rsidRDefault="00A352B8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Objectifs socioculturels :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  <w:t>-</w:t>
      </w:r>
    </w:p>
    <w:p w14:paraId="3DB93B92" w14:textId="2D0D6DC3" w:rsidR="00A81F76" w:rsidRDefault="00A352B8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Matériel :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  <w:t xml:space="preserve">Manuel, </w:t>
      </w:r>
      <w:bookmarkStart w:id="0" w:name="_GoBack3"/>
      <w:bookmarkEnd w:id="0"/>
      <w:r>
        <w:rPr>
          <w:rFonts w:cstheme="minorHAnsi"/>
          <w:sz w:val="24"/>
          <w:szCs w:val="24"/>
          <w:lang w:val="fr-FR"/>
        </w:rPr>
        <w:t xml:space="preserve">cahier d’exercices, </w:t>
      </w:r>
      <w:r>
        <w:rPr>
          <w:rFonts w:cstheme="minorHAnsi"/>
          <w:b/>
          <w:bCs/>
          <w:sz w:val="24"/>
          <w:szCs w:val="24"/>
          <w:lang w:val="fr-FR"/>
        </w:rPr>
        <w:t xml:space="preserve">le temps qu’il                                                                      </w:t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</w:r>
      <w:r>
        <w:rPr>
          <w:rFonts w:cstheme="minorHAnsi"/>
          <w:b/>
          <w:bCs/>
          <w:sz w:val="24"/>
          <w:szCs w:val="24"/>
          <w:lang w:val="fr-FR"/>
        </w:rPr>
        <w:tab/>
        <w:t xml:space="preserve">fait </w:t>
      </w:r>
      <w:r w:rsidR="00CF76E9">
        <w:rPr>
          <w:rFonts w:cstheme="minorHAnsi"/>
          <w:b/>
          <w:bCs/>
          <w:sz w:val="24"/>
          <w:szCs w:val="24"/>
          <w:lang w:val="fr-FR"/>
        </w:rPr>
        <w:t xml:space="preserve">- </w:t>
      </w:r>
      <w:r>
        <w:rPr>
          <w:rFonts w:cstheme="minorHAnsi"/>
          <w:b/>
          <w:sz w:val="24"/>
          <w:szCs w:val="24"/>
          <w:lang w:val="fr-FR"/>
        </w:rPr>
        <w:t>matériel supplémentaire 1</w:t>
      </w:r>
    </w:p>
    <w:p w14:paraId="062F28E8" w14:textId="77777777" w:rsidR="00A81F76" w:rsidRDefault="00A352B8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Méthodes :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  <w:t>active</w:t>
      </w:r>
    </w:p>
    <w:p w14:paraId="5A411017" w14:textId="77777777" w:rsidR="00A81F76" w:rsidRDefault="00A352B8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Formes de travail :</w:t>
      </w:r>
      <w:r>
        <w:rPr>
          <w:rFonts w:cstheme="minorHAnsi"/>
          <w:sz w:val="24"/>
          <w:szCs w:val="24"/>
          <w:lang w:val="fr-FR"/>
        </w:rPr>
        <w:tab/>
        <w:t>collectif, individuel, en binômes</w:t>
      </w:r>
    </w:p>
    <w:p w14:paraId="0D132AF5" w14:textId="77777777" w:rsidR="00A81F76" w:rsidRDefault="00A352B8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 xml:space="preserve">Durée : </w:t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</w:r>
      <w:r>
        <w:rPr>
          <w:rFonts w:cstheme="minorHAnsi"/>
          <w:sz w:val="24"/>
          <w:szCs w:val="24"/>
          <w:lang w:val="fr-FR"/>
        </w:rPr>
        <w:tab/>
        <w:t>45 minutes</w:t>
      </w:r>
    </w:p>
    <w:p w14:paraId="3363C25C" w14:textId="77777777" w:rsidR="00A81F76" w:rsidRDefault="00A81F76">
      <w:pPr>
        <w:jc w:val="both"/>
        <w:rPr>
          <w:rFonts w:cstheme="minorHAnsi"/>
          <w:sz w:val="24"/>
          <w:szCs w:val="24"/>
          <w:lang w:val="fr-FR"/>
        </w:rPr>
      </w:pPr>
    </w:p>
    <w:p w14:paraId="15241698" w14:textId="77777777" w:rsidR="00A81F76" w:rsidRDefault="00A352B8">
      <w:pPr>
        <w:jc w:val="both"/>
        <w:rPr>
          <w:rFonts w:cstheme="minorHAnsi"/>
          <w:sz w:val="24"/>
          <w:szCs w:val="24"/>
          <w:lang w:val="fr-FR"/>
        </w:rPr>
      </w:pPr>
      <w:r w:rsidRPr="00CF76E9">
        <w:rPr>
          <w:rFonts w:cstheme="minorHAnsi"/>
          <w:sz w:val="28"/>
          <w:szCs w:val="28"/>
          <w:lang w:val="fr-FR"/>
        </w:rPr>
        <w:t xml:space="preserve">DÉROULEMENT </w:t>
      </w:r>
      <w:r>
        <w:rPr>
          <w:rFonts w:cstheme="minorHAnsi"/>
          <w:sz w:val="24"/>
          <w:szCs w:val="24"/>
          <w:lang w:val="fr-FR"/>
        </w:rPr>
        <w:t>:</w:t>
      </w:r>
    </w:p>
    <w:p w14:paraId="24839086" w14:textId="77777777" w:rsidR="00A81F76" w:rsidRDefault="00A352B8">
      <w:pPr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Saluez les apprenants. Faites la liste.</w:t>
      </w:r>
    </w:p>
    <w:p w14:paraId="664C2D35" w14:textId="5A2C057A" w:rsidR="00A81F76" w:rsidRDefault="00A352B8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Demandez aux élèves de découvrir le sujet de la leçon après la projection de 60 secondes de la vidéo «</w:t>
      </w:r>
      <w:r w:rsidR="00CF76E9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Parler du temps en français</w:t>
      </w:r>
      <w:r w:rsidR="00CF76E9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 xml:space="preserve">»  </w:t>
      </w:r>
      <w:hyperlink w:history="1">
        <w:r w:rsidR="00CF76E9" w:rsidRPr="007D786A">
          <w:rPr>
            <w:rStyle w:val="Hipercze"/>
            <w:sz w:val="24"/>
            <w:szCs w:val="24"/>
            <w:lang w:val="fr-FR"/>
          </w:rPr>
          <w:t>- www.youtube.com/watch?v=SJdcrnm4w0I</w:t>
        </w:r>
      </w:hyperlink>
    </w:p>
    <w:p w14:paraId="136F43DE" w14:textId="77777777" w:rsidR="00A81F76" w:rsidRDefault="00A352B8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Demandez si quelqu’un sait répondre à cette question.</w:t>
      </w:r>
    </w:p>
    <w:p w14:paraId="2E8B478F" w14:textId="6882D066" w:rsidR="00A81F76" w:rsidRDefault="00A352B8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Écrivez la date et le sujet.</w:t>
      </w:r>
    </w:p>
    <w:p w14:paraId="7D81CB9E" w14:textId="77777777" w:rsidR="00CF76E9" w:rsidRDefault="00CF76E9" w:rsidP="00CF76E9">
      <w:pPr>
        <w:spacing w:after="0"/>
        <w:jc w:val="both"/>
        <w:rPr>
          <w:sz w:val="24"/>
          <w:szCs w:val="24"/>
          <w:lang w:val="fr-FR"/>
        </w:rPr>
      </w:pPr>
    </w:p>
    <w:p w14:paraId="3044FD5C" w14:textId="685FF571" w:rsidR="00A81F76" w:rsidRDefault="00A352B8">
      <w:pPr>
        <w:jc w:val="both"/>
        <w:rPr>
          <w:b/>
          <w:bCs/>
        </w:rPr>
      </w:pPr>
      <w:r>
        <w:rPr>
          <w:b/>
          <w:bCs/>
          <w:sz w:val="24"/>
          <w:szCs w:val="24"/>
          <w:lang w:val="fr-FR"/>
        </w:rPr>
        <w:t>Exercice 1</w:t>
      </w:r>
      <w:r w:rsidR="00CF76E9">
        <w:rPr>
          <w:b/>
          <w:bCs/>
          <w:sz w:val="24"/>
          <w:szCs w:val="24"/>
          <w:lang w:val="fr-FR"/>
        </w:rPr>
        <w:t>,</w:t>
      </w:r>
      <w:r>
        <w:rPr>
          <w:b/>
          <w:bCs/>
          <w:sz w:val="24"/>
          <w:szCs w:val="24"/>
          <w:lang w:val="fr-FR"/>
        </w:rPr>
        <w:t xml:space="preserve"> p. 80 </w:t>
      </w:r>
      <w:r w:rsidR="00CF76E9">
        <w:rPr>
          <w:b/>
          <w:bCs/>
          <w:sz w:val="24"/>
          <w:szCs w:val="24"/>
          <w:lang w:val="fr-FR"/>
        </w:rPr>
        <w:t xml:space="preserve">- </w:t>
      </w:r>
      <w:r>
        <w:rPr>
          <w:sz w:val="24"/>
          <w:szCs w:val="24"/>
          <w:lang w:val="fr-FR"/>
        </w:rPr>
        <w:t>Observez ensemble les images et lisez les phrases. Attirez l’attention des élèves sur deux constructions qui se répètent quand on décrit la météo</w:t>
      </w:r>
      <w:r w:rsidR="00CF76E9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: «</w:t>
      </w:r>
      <w:r w:rsidR="00CF76E9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il y a</w:t>
      </w:r>
      <w:r w:rsidR="00CF76E9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»</w:t>
      </w:r>
      <w:r w:rsidR="00CF76E9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p.ex</w:t>
      </w:r>
      <w:r w:rsidRPr="00CF76E9">
        <w:rPr>
          <w:i/>
          <w:iCs/>
          <w:sz w:val="24"/>
          <w:szCs w:val="24"/>
          <w:lang w:val="fr-FR"/>
        </w:rPr>
        <w:t>. du soleil</w:t>
      </w:r>
      <w:r>
        <w:rPr>
          <w:sz w:val="24"/>
          <w:szCs w:val="24"/>
          <w:lang w:val="fr-FR"/>
        </w:rPr>
        <w:t xml:space="preserve"> et «</w:t>
      </w:r>
      <w:r w:rsidR="00CF76E9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il fait</w:t>
      </w:r>
      <w:r w:rsidR="00CF76E9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»</w:t>
      </w:r>
      <w:r w:rsidR="00CF76E9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p.ex. beau. Ensuite</w:t>
      </w:r>
      <w:r w:rsidR="00CF76E9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faites écouter les sons et les bruits de l’exercice.</w:t>
      </w:r>
      <w:r w:rsidR="00CF76E9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Travail individuel</w:t>
      </w:r>
      <w:r w:rsidR="00CF76E9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puis correction collective.  </w:t>
      </w:r>
    </w:p>
    <w:p w14:paraId="61B8860A" w14:textId="4457F02E" w:rsidR="00A81F76" w:rsidRDefault="00A352B8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Demandez aux élèves à quelles saisons correspondent ces bruits. Notez au tableau les noms de</w:t>
      </w:r>
      <w:r w:rsidR="00CF76E9">
        <w:rPr>
          <w:sz w:val="24"/>
          <w:szCs w:val="24"/>
          <w:lang w:val="fr-FR"/>
        </w:rPr>
        <w:t>s</w:t>
      </w:r>
      <w:r>
        <w:rPr>
          <w:sz w:val="24"/>
          <w:szCs w:val="24"/>
          <w:lang w:val="fr-FR"/>
        </w:rPr>
        <w:t xml:space="preserve"> </w:t>
      </w:r>
      <w:r>
        <w:rPr>
          <w:noProof/>
          <w:sz w:val="24"/>
          <w:szCs w:val="24"/>
          <w:lang w:val="fr-FR"/>
        </w:rPr>
        <w:t>quatre saisons rappelés</w:t>
      </w:r>
      <w:r>
        <w:rPr>
          <w:sz w:val="24"/>
          <w:szCs w:val="24"/>
          <w:lang w:val="fr-FR"/>
        </w:rPr>
        <w:t xml:space="preserve"> par les élèves.</w:t>
      </w:r>
    </w:p>
    <w:p w14:paraId="7EFB22BE" w14:textId="4A867EC2" w:rsidR="00A81F76" w:rsidRDefault="00A352B8">
      <w:pPr>
        <w:jc w:val="both"/>
        <w:rPr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t>Exercice 2</w:t>
      </w:r>
      <w:r w:rsidR="00CF76E9">
        <w:rPr>
          <w:b/>
          <w:bCs/>
          <w:sz w:val="24"/>
          <w:szCs w:val="24"/>
          <w:lang w:val="fr-FR"/>
        </w:rPr>
        <w:t>,</w:t>
      </w:r>
      <w:r>
        <w:rPr>
          <w:b/>
          <w:bCs/>
          <w:sz w:val="24"/>
          <w:szCs w:val="24"/>
          <w:lang w:val="fr-FR"/>
        </w:rPr>
        <w:t xml:space="preserve"> p. 81 </w:t>
      </w:r>
      <w:r w:rsidR="00CF76E9">
        <w:rPr>
          <w:b/>
          <w:bCs/>
          <w:sz w:val="24"/>
          <w:szCs w:val="24"/>
          <w:lang w:val="fr-FR"/>
        </w:rPr>
        <w:t xml:space="preserve">- </w:t>
      </w:r>
      <w:r>
        <w:rPr>
          <w:sz w:val="24"/>
          <w:szCs w:val="24"/>
          <w:lang w:val="fr-FR"/>
        </w:rPr>
        <w:t xml:space="preserve">travail en binômes. Demandez aux élèves de décrire quel temps il fait sur les photos, quelle est la saison. Puis </w:t>
      </w:r>
      <w:r w:rsidR="00CF76E9">
        <w:rPr>
          <w:sz w:val="24"/>
          <w:szCs w:val="24"/>
          <w:lang w:val="fr-FR"/>
        </w:rPr>
        <w:t>dites d’</w:t>
      </w:r>
      <w:r>
        <w:rPr>
          <w:sz w:val="24"/>
          <w:szCs w:val="24"/>
          <w:lang w:val="fr-FR"/>
        </w:rPr>
        <w:t>écouter les phrases une par une et demandez aux binômes de choisir à quelle photo elles correspondent. Correction collective.</w:t>
      </w:r>
    </w:p>
    <w:p w14:paraId="0370CF8F" w14:textId="0321F45B" w:rsidR="00A81F76" w:rsidRDefault="00A352B8">
      <w:pPr>
        <w:jc w:val="both"/>
        <w:rPr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lastRenderedPageBreak/>
        <w:t>Exercices 2</w:t>
      </w:r>
      <w:r w:rsidR="00CF76E9">
        <w:rPr>
          <w:b/>
          <w:bCs/>
          <w:sz w:val="24"/>
          <w:szCs w:val="24"/>
          <w:lang w:val="fr-FR"/>
        </w:rPr>
        <w:t>,</w:t>
      </w:r>
      <w:r>
        <w:rPr>
          <w:b/>
          <w:bCs/>
          <w:sz w:val="24"/>
          <w:szCs w:val="24"/>
          <w:lang w:val="fr-FR"/>
        </w:rPr>
        <w:t xml:space="preserve"> p. 64 du </w:t>
      </w:r>
      <w:r w:rsidR="00CF76E9">
        <w:rPr>
          <w:b/>
          <w:bCs/>
          <w:sz w:val="24"/>
          <w:szCs w:val="24"/>
          <w:lang w:val="fr-FR"/>
        </w:rPr>
        <w:t>C</w:t>
      </w:r>
      <w:r>
        <w:rPr>
          <w:b/>
          <w:bCs/>
          <w:sz w:val="24"/>
          <w:szCs w:val="24"/>
          <w:lang w:val="fr-FR"/>
        </w:rPr>
        <w:t>ahier d’exercice</w:t>
      </w:r>
      <w:r w:rsidR="00CF76E9">
        <w:rPr>
          <w:b/>
          <w:bCs/>
          <w:sz w:val="24"/>
          <w:szCs w:val="24"/>
          <w:lang w:val="fr-FR"/>
        </w:rPr>
        <w:t>s -</w:t>
      </w:r>
      <w:r>
        <w:rPr>
          <w:sz w:val="24"/>
          <w:szCs w:val="24"/>
          <w:lang w:val="fr-FR"/>
        </w:rPr>
        <w:t xml:space="preserve"> Travail individuel puis correction collective.</w:t>
      </w:r>
    </w:p>
    <w:p w14:paraId="19D7503B" w14:textId="00416C1C" w:rsidR="00A81F76" w:rsidRDefault="00A352B8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Travail en binômes</w:t>
      </w:r>
      <w:r w:rsidR="00CF76E9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: les élèves notent sur une feuille la question «</w:t>
      </w:r>
      <w:r w:rsidR="00CF76E9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Quel temps il fait aujourd’hui</w:t>
      </w:r>
      <w:r w:rsidR="00CF76E9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?</w:t>
      </w:r>
      <w:r w:rsidR="00CF76E9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 xml:space="preserve">», et ils ont deux minutes pour répondre. Le binôme qui écrit le plus de phrases correctes, affirmatives et négatives, gagne. </w:t>
      </w:r>
    </w:p>
    <w:p w14:paraId="719BF069" w14:textId="77777777" w:rsidR="00CF76E9" w:rsidRDefault="00CF76E9">
      <w:pPr>
        <w:jc w:val="both"/>
        <w:rPr>
          <w:sz w:val="24"/>
          <w:szCs w:val="24"/>
          <w:lang w:val="fr-FR"/>
        </w:rPr>
      </w:pPr>
    </w:p>
    <w:p w14:paraId="742DB282" w14:textId="48A80A32" w:rsidR="00A81F76" w:rsidRPr="00CF76E9" w:rsidRDefault="00A352B8">
      <w:pPr>
        <w:jc w:val="both"/>
        <w:rPr>
          <w:sz w:val="28"/>
          <w:szCs w:val="28"/>
          <w:lang w:val="fr-FR"/>
        </w:rPr>
      </w:pPr>
      <w:r w:rsidRPr="00CF76E9">
        <w:rPr>
          <w:sz w:val="28"/>
          <w:szCs w:val="28"/>
          <w:lang w:val="fr-FR"/>
        </w:rPr>
        <w:t>DEVOIR :</w:t>
      </w:r>
    </w:p>
    <w:p w14:paraId="18262595" w14:textId="314CD93F" w:rsidR="00A81F76" w:rsidRPr="00872CF8" w:rsidRDefault="00CF76E9">
      <w:pPr>
        <w:rPr>
          <w:b/>
          <w:bCs/>
          <w:sz w:val="24"/>
          <w:szCs w:val="24"/>
          <w:lang w:val="fr-FR"/>
        </w:rPr>
      </w:pPr>
      <w:r w:rsidRPr="00872CF8">
        <w:rPr>
          <w:b/>
          <w:bCs/>
          <w:sz w:val="24"/>
          <w:szCs w:val="24"/>
          <w:lang w:val="fr-FR"/>
        </w:rPr>
        <w:t>L</w:t>
      </w:r>
      <w:r w:rsidR="00A352B8" w:rsidRPr="00872CF8">
        <w:rPr>
          <w:b/>
          <w:bCs/>
          <w:sz w:val="24"/>
          <w:szCs w:val="24"/>
          <w:lang w:val="fr-FR"/>
        </w:rPr>
        <w:t xml:space="preserve">e temps qu’il fait </w:t>
      </w:r>
      <w:r w:rsidRPr="00872CF8">
        <w:rPr>
          <w:b/>
          <w:bCs/>
          <w:sz w:val="24"/>
          <w:szCs w:val="24"/>
          <w:lang w:val="fr-FR"/>
        </w:rPr>
        <w:t xml:space="preserve">- </w:t>
      </w:r>
      <w:r w:rsidR="00A352B8" w:rsidRPr="00872CF8">
        <w:rPr>
          <w:b/>
          <w:bCs/>
          <w:sz w:val="24"/>
          <w:szCs w:val="24"/>
          <w:lang w:val="fr-FR"/>
        </w:rPr>
        <w:t>matériel supplémentaire 1</w:t>
      </w:r>
    </w:p>
    <w:p w14:paraId="0A7C7E74" w14:textId="77777777" w:rsidR="00A81F76" w:rsidRPr="00872CF8" w:rsidRDefault="00A352B8" w:rsidP="00872CF8">
      <w:pPr>
        <w:jc w:val="both"/>
        <w:rPr>
          <w:sz w:val="24"/>
          <w:szCs w:val="24"/>
          <w:lang w:val="fr-FR"/>
        </w:rPr>
      </w:pPr>
      <w:r w:rsidRPr="00872CF8">
        <w:rPr>
          <w:sz w:val="24"/>
          <w:szCs w:val="24"/>
          <w:lang w:val="fr-FR"/>
        </w:rPr>
        <w:t xml:space="preserve">Regarde la vidéo et note dans le cahier 2-3 nouvelles expressions/ nouveaux mots pour présenter le temps qu’il </w:t>
      </w:r>
      <w:r w:rsidRPr="00872CF8">
        <w:rPr>
          <w:noProof/>
          <w:sz w:val="24"/>
          <w:szCs w:val="24"/>
          <w:lang w:val="fr-FR"/>
        </w:rPr>
        <w:t>fait. Obejrzyj filmik i zanotuj w zeszycie 2-3 nowe wyrażenia/słowa opisujące pogodę.</w:t>
      </w:r>
      <w:r w:rsidRPr="00872CF8">
        <w:rPr>
          <w:sz w:val="24"/>
          <w:szCs w:val="24"/>
          <w:lang w:val="fr-FR"/>
        </w:rPr>
        <w:t xml:space="preserve"> </w:t>
      </w:r>
    </w:p>
    <w:p w14:paraId="650BD9E4" w14:textId="02B27B6C" w:rsidR="00A81F76" w:rsidRPr="00872CF8" w:rsidRDefault="00A65693">
      <w:pPr>
        <w:rPr>
          <w:sz w:val="24"/>
          <w:szCs w:val="24"/>
          <w:lang w:val="fr-FR"/>
        </w:rPr>
      </w:pPr>
      <w:hyperlink r:id="rId6" w:history="1">
        <w:r w:rsidR="00872CF8" w:rsidRPr="00872CF8">
          <w:rPr>
            <w:rStyle w:val="Hipercze"/>
            <w:sz w:val="24"/>
            <w:szCs w:val="24"/>
            <w:lang w:val="fr-FR"/>
          </w:rPr>
          <w:t>www.youtube.com/watch?v=SJdcrnm4w0I</w:t>
        </w:r>
      </w:hyperlink>
    </w:p>
    <w:p w14:paraId="12B2F10C" w14:textId="1AA76223" w:rsidR="00A81F76" w:rsidRPr="00872CF8" w:rsidRDefault="00A352B8">
      <w:pPr>
        <w:rPr>
          <w:sz w:val="24"/>
          <w:szCs w:val="24"/>
          <w:lang w:val="fr-FR"/>
        </w:rPr>
      </w:pPr>
      <w:r w:rsidRPr="00872CF8">
        <w:rPr>
          <w:sz w:val="24"/>
          <w:szCs w:val="24"/>
          <w:lang w:val="fr-FR"/>
        </w:rPr>
        <w:t>Exercices 3, 4</w:t>
      </w:r>
      <w:r w:rsidR="00872CF8">
        <w:rPr>
          <w:sz w:val="24"/>
          <w:szCs w:val="24"/>
          <w:lang w:val="fr-FR"/>
        </w:rPr>
        <w:t>,</w:t>
      </w:r>
      <w:r w:rsidRPr="00872CF8">
        <w:rPr>
          <w:sz w:val="24"/>
          <w:szCs w:val="24"/>
          <w:lang w:val="fr-FR"/>
        </w:rPr>
        <w:t xml:space="preserve"> p. 65 du </w:t>
      </w:r>
      <w:r w:rsidR="00872CF8">
        <w:rPr>
          <w:sz w:val="24"/>
          <w:szCs w:val="24"/>
          <w:lang w:val="fr-FR"/>
        </w:rPr>
        <w:t>C</w:t>
      </w:r>
      <w:r w:rsidRPr="00872CF8">
        <w:rPr>
          <w:sz w:val="24"/>
          <w:szCs w:val="24"/>
          <w:lang w:val="fr-FR"/>
        </w:rPr>
        <w:t>ahier d’exercices</w:t>
      </w:r>
      <w:r w:rsidR="00872CF8">
        <w:rPr>
          <w:sz w:val="24"/>
          <w:szCs w:val="24"/>
          <w:lang w:val="fr-FR"/>
        </w:rPr>
        <w:t>.</w:t>
      </w:r>
    </w:p>
    <w:sectPr w:rsidR="00A81F76" w:rsidRPr="00872CF8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2F79D" w14:textId="77777777" w:rsidR="00A65693" w:rsidRDefault="00A65693">
      <w:pPr>
        <w:spacing w:after="0" w:line="240" w:lineRule="auto"/>
      </w:pPr>
      <w:r>
        <w:separator/>
      </w:r>
    </w:p>
  </w:endnote>
  <w:endnote w:type="continuationSeparator" w:id="0">
    <w:p w14:paraId="31693F7F" w14:textId="77777777" w:rsidR="00A65693" w:rsidRDefault="00A65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CCB42" w14:textId="24B9BF0E" w:rsidR="00A81F76" w:rsidRDefault="00A352B8">
    <w:pPr>
      <w:pStyle w:val="Stopka"/>
      <w:rPr>
        <w:lang w:val="fr-FR"/>
      </w:rPr>
    </w:pPr>
    <w:r>
      <w:rPr>
        <w:lang w:val="fr-FR"/>
      </w:rPr>
      <w:t>Allez, on y va</w:t>
    </w:r>
    <w:r w:rsidR="00CF76E9">
      <w:rPr>
        <w:lang w:val="fr-FR"/>
      </w:rPr>
      <w:t xml:space="preserve"> </w:t>
    </w:r>
    <w:r>
      <w:rPr>
        <w:lang w:val="fr-FR"/>
      </w:rPr>
      <w:t>! 2</w:t>
    </w:r>
    <w:r>
      <w:rPr>
        <w:lang w:val="fr-FR"/>
      </w:rPr>
      <w:tab/>
    </w:r>
    <w:r>
      <w:rPr>
        <w:lang w:val="fr-FR"/>
      </w:rPr>
      <w:tab/>
      <w:t>Module 6, leçon 57</w:t>
    </w:r>
  </w:p>
  <w:p w14:paraId="617E9338" w14:textId="77777777" w:rsidR="00A81F76" w:rsidRDefault="00A81F76">
    <w:pPr>
      <w:pStyle w:val="Stopka"/>
      <w:rPr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BD7A7" w14:textId="77777777" w:rsidR="00A81F76" w:rsidRDefault="00A352B8">
    <w:pPr>
      <w:pStyle w:val="Stopka"/>
      <w:rPr>
        <w:lang w:val="fr-FR"/>
      </w:rPr>
    </w:pPr>
    <w:r>
      <w:rPr>
        <w:lang w:val="fr-FR"/>
      </w:rPr>
      <w:t xml:space="preserve">Allez, on y </w:t>
    </w:r>
    <w:proofErr w:type="gramStart"/>
    <w:r>
      <w:rPr>
        <w:lang w:val="fr-FR"/>
      </w:rPr>
      <w:t>va!</w:t>
    </w:r>
    <w:proofErr w:type="gramEnd"/>
    <w:r>
      <w:rPr>
        <w:lang w:val="fr-FR"/>
      </w:rPr>
      <w:t xml:space="preserve"> 2</w:t>
    </w:r>
    <w:r>
      <w:rPr>
        <w:lang w:val="fr-FR"/>
      </w:rPr>
      <w:tab/>
    </w:r>
    <w:r>
      <w:rPr>
        <w:lang w:val="fr-FR"/>
      </w:rPr>
      <w:tab/>
      <w:t>Module 6, leçon 57</w:t>
    </w:r>
  </w:p>
  <w:p w14:paraId="799D2384" w14:textId="77777777" w:rsidR="00A81F76" w:rsidRDefault="00A81F76">
    <w:pPr>
      <w:pStyle w:val="Stopka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76523" w14:textId="77777777" w:rsidR="00A65693" w:rsidRDefault="00A65693">
      <w:pPr>
        <w:spacing w:after="0" w:line="240" w:lineRule="auto"/>
      </w:pPr>
      <w:r>
        <w:separator/>
      </w:r>
    </w:p>
  </w:footnote>
  <w:footnote w:type="continuationSeparator" w:id="0">
    <w:p w14:paraId="2D9DDDE3" w14:textId="77777777" w:rsidR="00A65693" w:rsidRDefault="00A656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F76"/>
    <w:rsid w:val="00055999"/>
    <w:rsid w:val="00872CF8"/>
    <w:rsid w:val="00A222B9"/>
    <w:rsid w:val="00A352B8"/>
    <w:rsid w:val="00A65693"/>
    <w:rsid w:val="00A81F76"/>
    <w:rsid w:val="00C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2EAF8"/>
  <w15:docId w15:val="{C9463779-9619-4EB9-A0D9-A4D996611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F1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44D88"/>
  </w:style>
  <w:style w:type="character" w:customStyle="1" w:styleId="StopkaZnak">
    <w:name w:val="Stopka Znak"/>
    <w:basedOn w:val="Domylnaczcionkaakapitu"/>
    <w:link w:val="Stopka"/>
    <w:uiPriority w:val="99"/>
    <w:qFormat/>
    <w:rsid w:val="00444D88"/>
  </w:style>
  <w:style w:type="character" w:customStyle="1" w:styleId="czeinternetowe">
    <w:name w:val="Łącze internetowe"/>
    <w:basedOn w:val="Domylnaczcionkaakapitu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44D8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44D88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F76E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76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SJdcrnm4w0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Ewa</cp:lastModifiedBy>
  <cp:revision>5</cp:revision>
  <dcterms:created xsi:type="dcterms:W3CDTF">2022-02-12T13:44:00Z</dcterms:created>
  <dcterms:modified xsi:type="dcterms:W3CDTF">2022-02-22T06:06:00Z</dcterms:modified>
  <dc:language>pl-PL</dc:language>
</cp:coreProperties>
</file>