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DC54" w14:textId="77777777" w:rsidR="009D6ABC" w:rsidRPr="008C30B4" w:rsidRDefault="009D6ABC" w:rsidP="009D6ABC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9D6ABC" w:rsidRPr="008C30B4" w14:paraId="5D4DE09E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E3757" w14:textId="4AA7AFCB" w:rsidR="009D6ABC" w:rsidRPr="008C30B4" w:rsidRDefault="009D6ABC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9D6AB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Qu’est-ce qu</w:t>
            </w:r>
            <w:r w:rsidR="00B529D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e la</w:t>
            </w:r>
            <w:r w:rsidRPr="009D6AB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galanterie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9D6ABC" w:rsidRPr="00E92A85" w14:paraId="443A5D36" w14:textId="77777777" w:rsidTr="00AB320F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EE957" w14:textId="0413FD74" w:rsidR="009D6ABC" w:rsidRPr="008C30B4" w:rsidRDefault="009D6ABC" w:rsidP="008871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63109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słownictwa, związanego ze słowem „galanteria”</w:t>
            </w:r>
            <w:r w:rsidR="00AB320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słownictwa służącego do prowadzenia dyskusji oraz ćwiczenie wyrażania opinii.</w:t>
            </w:r>
          </w:p>
        </w:tc>
      </w:tr>
    </w:tbl>
    <w:p w14:paraId="0E16B9B6" w14:textId="77777777" w:rsidR="009D6ABC" w:rsidRPr="008C30B4" w:rsidRDefault="009D6ABC" w:rsidP="009D6AB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8DF2D79" w14:textId="7BD078A0" w:rsidR="009D6ABC" w:rsidRDefault="009D6ABC" w:rsidP="009D6AB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l’opinion sur la galanterie</w:t>
      </w:r>
    </w:p>
    <w:p w14:paraId="44E030D5" w14:textId="50FB24A9" w:rsidR="009D6ABC" w:rsidRPr="008C30B4" w:rsidRDefault="009D6ABC" w:rsidP="009D6AB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>galanterie</w:t>
      </w:r>
      <w:r w:rsidR="00631091">
        <w:rPr>
          <w:rFonts w:ascii="Times New Roman" w:eastAsia="Times New Roman" w:hAnsi="Times New Roman" w:cs="Times New Roman"/>
          <w:sz w:val="24"/>
          <w:szCs w:val="24"/>
          <w:lang w:eastAsia="pl-PL"/>
        </w:rPr>
        <w:t>, vocabulaire pour mener une discussion</w:t>
      </w:r>
    </w:p>
    <w:p w14:paraId="35DBE242" w14:textId="637DED08" w:rsidR="009D6ABC" w:rsidRPr="00D45DAE" w:rsidRDefault="009D6ABC" w:rsidP="0063109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31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temps </w:t>
      </w:r>
      <w:r w:rsidR="00AB320F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passés</w:t>
      </w:r>
      <w:r w:rsidR="00631091">
        <w:rPr>
          <w:rFonts w:ascii="Times New Roman" w:eastAsia="Times New Roman" w:hAnsi="Times New Roman" w:cs="Times New Roman"/>
          <w:sz w:val="24"/>
          <w:szCs w:val="24"/>
          <w:lang w:eastAsia="pl-PL"/>
        </w:rPr>
        <w:t>, présent de narration</w:t>
      </w:r>
    </w:p>
    <w:p w14:paraId="4F83CC20" w14:textId="0DEF03A4" w:rsidR="009D6ABC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petites épreuves </w:t>
      </w:r>
      <w:r w:rsidR="004D283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et </w:t>
      </w:r>
      <w:r w:rsidR="004D283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="00EF7B3D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C54D7CF" w14:textId="7083064B" w:rsidR="005C3827" w:rsidRDefault="005C3827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dictionnaires, Internet</w:t>
      </w:r>
    </w:p>
    <w:p w14:paraId="6D955C3C" w14:textId="1E75450B" w:rsidR="0008152D" w:rsidRDefault="0008152D" w:rsidP="0008152D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8152D">
        <w:rPr>
          <w:rFonts w:ascii="Times New Roman" w:eastAsia="Times New Roman" w:hAnsi="Times New Roman" w:cs="Times New Roman"/>
          <w:sz w:val="24"/>
          <w:szCs w:val="24"/>
        </w:rPr>
        <w:t>matériel projetable 6_discussion</w:t>
      </w:r>
    </w:p>
    <w:p w14:paraId="0F1DDB0E" w14:textId="77777777" w:rsidR="009D6ABC" w:rsidRPr="008C30B4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076959C5" w14:textId="77777777" w:rsidR="009D6ABC" w:rsidRPr="008C30B4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6FA58F17" w14:textId="77777777" w:rsidR="009D6ABC" w:rsidRPr="008C30B4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D6F4BDC" w14:textId="77777777" w:rsidR="009D6ABC" w:rsidRPr="008C30B4" w:rsidRDefault="009D6ABC" w:rsidP="009D6AB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1BDFCFA" w14:textId="77777777" w:rsidR="009D6ABC" w:rsidRPr="008C30B4" w:rsidRDefault="009D6ABC" w:rsidP="009D6AB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09EFCA8" w14:textId="77777777" w:rsidR="009D6ABC" w:rsidRPr="00E74369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0E4F79FF" w14:textId="77777777" w:rsidR="009D6ABC" w:rsidRPr="00E74369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1A07F19F" w14:textId="57BC1D69" w:rsidR="009D6ABC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 demandez aux élèves de fermer tout et de préparer le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3DCD2D44" w14:textId="63B611CB" w:rsidR="009D6ABC" w:rsidRPr="004B6FDD" w:rsidRDefault="009D6ABC" w:rsidP="009D6A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d’ouvrir les livres à la page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4E4EA4" w14:textId="1906EFC5" w:rsidR="009D6ABC" w:rsidRPr="009C7BF5" w:rsidRDefault="009D6ABC" w:rsidP="009D6ABC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D283E" w:rsidRPr="00F32065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D283E" w:rsidRPr="00F32065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2065">
        <w:rPr>
          <w:rFonts w:ascii="Times New Roman" w:eastAsia="Calibri" w:hAnsi="Times New Roman" w:cs="Times New Roman"/>
          <w:sz w:val="24"/>
          <w:szCs w:val="24"/>
        </w:rPr>
        <w:t>:</w:t>
      </w:r>
      <w:r w:rsidRPr="008C3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827">
        <w:rPr>
          <w:rFonts w:ascii="Times New Roman" w:eastAsia="Calibri" w:hAnsi="Times New Roman" w:cs="Times New Roman"/>
          <w:sz w:val="24"/>
          <w:szCs w:val="24"/>
        </w:rPr>
        <w:t>Demandez</w:t>
      </w:r>
      <w:r>
        <w:rPr>
          <w:rFonts w:ascii="Times New Roman" w:eastAsia="Calibri" w:hAnsi="Times New Roman" w:cs="Times New Roman"/>
          <w:sz w:val="24"/>
          <w:szCs w:val="24"/>
        </w:rPr>
        <w:t xml:space="preserve"> aux apprenants de se mettre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et de travailler 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sur 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mot « galanterie ».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sont tenus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chercher dans un dictionnaire ou dans une encyclopédie et expliquer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ensuite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signification, son « époque d’or »,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donner ses synonymes et antonymes. Corrigez collectivement et </w:t>
      </w:r>
      <w:r w:rsidR="003B7A38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>mettez-vous d’accord</w:t>
      </w:r>
      <w:r w:rsidR="0008152D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</w:t>
      </w:r>
      <w:r w:rsidR="00E32E6B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>la</w:t>
      </w:r>
      <w:r w:rsidR="0008152D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définition </w:t>
      </w:r>
      <w:r w:rsidR="00E32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commune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>de la galanterie.</w:t>
      </w:r>
    </w:p>
    <w:p w14:paraId="6E2BA13F" w14:textId="5FD2DE6B" w:rsidR="009D6ABC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D283E" w:rsidRPr="00F32065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C3827" w:rsidRPr="00F3206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206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B529DA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08152D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08152D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 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r w:rsidR="0008152D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repérer les comportements et les gestes que les personnes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interviewées considèrent comme galants. Corrigez ensemble.</w:t>
      </w:r>
    </w:p>
    <w:p w14:paraId="0D7208E3" w14:textId="53B2B9D9" w:rsidR="0008152D" w:rsidRDefault="00E32E6B" w:rsidP="005711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ensuite de consulter l’encadré de la page 15 </w:t>
      </w:r>
      <w:r w:rsidRPr="00E32E6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Vocabulaire pour mener une discussion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90A8CE" w14:textId="673021A2" w:rsidR="00E32E6B" w:rsidRDefault="00E32E6B" w:rsidP="005711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Projetez également </w:t>
      </w:r>
      <w:r w:rsidRPr="00E32E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 matériel projetable 6_discussion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expliquez ensemble les expressions. Insistez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sur</w:t>
      </w:r>
      <w:r w:rsid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leur </w:t>
      </w:r>
      <w:r w:rsid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utilisation 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dans toutes conversations, et surtout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lors du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débat pendant le cour</w:t>
      </w:r>
      <w:r w:rsidR="00E92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>suivant.</w:t>
      </w:r>
    </w:p>
    <w:p w14:paraId="1BDF73D3" w14:textId="6B3CE76C" w:rsidR="009D6ABC" w:rsidRPr="008C30B4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C3827" w:rsidRPr="00F32065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C3827" w:rsidRPr="00F3206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206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</w:t>
      </w:r>
      <w:r w:rsidR="007901B3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opinions sur la galanterie et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réfléchir. Après, en reprenant l’opinion </w:t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>après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l’opinion, demandez aux volontaires leurs </w:t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avis. Exigez qu’ils utilisent le vocabulaire pour mener une discussion. </w:t>
      </w:r>
    </w:p>
    <w:p w14:paraId="666B2065" w14:textId="77777777" w:rsidR="009D6ABC" w:rsidRPr="008C30B4" w:rsidRDefault="009D6ABC" w:rsidP="009D6ABC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14:paraId="36C6AC1E" w14:textId="77777777" w:rsidR="009D6ABC" w:rsidRPr="008C30B4" w:rsidRDefault="009D6ABC" w:rsidP="009D6ABC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EC5C42D" w14:textId="18B89FF5" w:rsidR="009D6ABC" w:rsidRPr="008C30B4" w:rsidRDefault="00F32065" w:rsidP="009D6ABC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Manuel</w:t>
      </w:r>
      <w:r w:rsidR="009D6ABC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18</w:t>
      </w:r>
      <w:r w:rsidR="009D6ABC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9D6ABC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</w:p>
    <w:p w14:paraId="0403E4EB" w14:textId="77777777" w:rsidR="009D6ABC" w:rsidRPr="008C30B4" w:rsidRDefault="009D6ABC" w:rsidP="009D6ABC">
      <w:pPr>
        <w:jc w:val="both"/>
        <w:rPr>
          <w:lang w:val="fr-CA"/>
        </w:rPr>
      </w:pPr>
    </w:p>
    <w:p w14:paraId="2471B482" w14:textId="77777777" w:rsidR="009D6ABC" w:rsidRPr="008C30B4" w:rsidRDefault="009D6ABC" w:rsidP="009D6ABC">
      <w:pPr>
        <w:rPr>
          <w:lang w:val="fr-CA"/>
        </w:rPr>
      </w:pPr>
    </w:p>
    <w:p w14:paraId="3926AE5A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1BFB8558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B3741DC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1E653F0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C2EEECF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F8C661F" w14:textId="77777777" w:rsidR="009D6ABC" w:rsidRPr="008C30B4" w:rsidRDefault="009D6ABC" w:rsidP="009D6ABC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283694E5" w14:textId="77777777" w:rsidR="009D6ABC" w:rsidRDefault="009D6ABC" w:rsidP="009D6ABC"/>
    <w:p w14:paraId="50FAE2AB" w14:textId="77777777" w:rsidR="009D6ABC" w:rsidRDefault="009D6ABC" w:rsidP="009D6ABC"/>
    <w:p w14:paraId="6D2491B6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0E16" w14:textId="77777777" w:rsidR="00173337" w:rsidRDefault="00173337" w:rsidP="009D6ABC">
      <w:pPr>
        <w:spacing w:after="0" w:line="240" w:lineRule="auto"/>
      </w:pPr>
      <w:r>
        <w:separator/>
      </w:r>
    </w:p>
  </w:endnote>
  <w:endnote w:type="continuationSeparator" w:id="0">
    <w:p w14:paraId="6FFED8FF" w14:textId="77777777" w:rsidR="00173337" w:rsidRDefault="00173337" w:rsidP="009D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8CEB" w14:textId="23D57450" w:rsidR="00240D76" w:rsidRDefault="00000000" w:rsidP="00240D76">
    <w:pPr>
      <w:pStyle w:val="Normalny1"/>
    </w:pPr>
    <w:r>
      <w:t xml:space="preserve">Scenariusz </w:t>
    </w:r>
    <w:r w:rsidR="009D6ABC">
      <w:t>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9D6ABC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15BFF" w14:textId="77777777" w:rsidR="00173337" w:rsidRDefault="00173337" w:rsidP="009D6ABC">
      <w:pPr>
        <w:spacing w:after="0" w:line="240" w:lineRule="auto"/>
      </w:pPr>
      <w:r>
        <w:separator/>
      </w:r>
    </w:p>
  </w:footnote>
  <w:footnote w:type="continuationSeparator" w:id="0">
    <w:p w14:paraId="4592B74E" w14:textId="77777777" w:rsidR="00173337" w:rsidRDefault="00173337" w:rsidP="009D6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BC"/>
    <w:rsid w:val="0008152D"/>
    <w:rsid w:val="00173337"/>
    <w:rsid w:val="003539CF"/>
    <w:rsid w:val="00381179"/>
    <w:rsid w:val="00384F16"/>
    <w:rsid w:val="003B7A38"/>
    <w:rsid w:val="004D283E"/>
    <w:rsid w:val="00571131"/>
    <w:rsid w:val="005A2033"/>
    <w:rsid w:val="005C3827"/>
    <w:rsid w:val="00631091"/>
    <w:rsid w:val="007901B3"/>
    <w:rsid w:val="008958DC"/>
    <w:rsid w:val="009D6ABC"/>
    <w:rsid w:val="00AB320F"/>
    <w:rsid w:val="00B529DA"/>
    <w:rsid w:val="00BD1E78"/>
    <w:rsid w:val="00E32E6B"/>
    <w:rsid w:val="00E92A85"/>
    <w:rsid w:val="00EF7B3D"/>
    <w:rsid w:val="00F3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1E23"/>
  <w15:chartTrackingRefBased/>
  <w15:docId w15:val="{A80A801F-FDA6-4E5A-9573-AC04336B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D6ABC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9D6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ABC"/>
  </w:style>
  <w:style w:type="paragraph" w:styleId="Stopka">
    <w:name w:val="footer"/>
    <w:basedOn w:val="Normalny"/>
    <w:link w:val="StopkaZnak"/>
    <w:uiPriority w:val="99"/>
    <w:unhideWhenUsed/>
    <w:rsid w:val="009D6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2022-07-14T16:03:00Z</dcterms:created>
  <dcterms:modified xsi:type="dcterms:W3CDTF">2022-07-27T04:30:00Z</dcterms:modified>
</cp:coreProperties>
</file>