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B25D3" w:rsidRPr="00494ED8" w14:paraId="308CA0AA" w14:textId="77777777" w:rsidTr="00EC10F4">
        <w:tc>
          <w:tcPr>
            <w:tcW w:w="9212" w:type="dxa"/>
            <w:shd w:val="clear" w:color="auto" w:fill="FF0000"/>
          </w:tcPr>
          <w:p w14:paraId="29396980" w14:textId="77777777" w:rsidR="009B25D3" w:rsidRPr="00584FF3" w:rsidRDefault="009B25D3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1A9119D3" w14:textId="7C0B116F" w:rsidR="009B25D3" w:rsidRPr="00584FF3" w:rsidRDefault="00371925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Se mi fanno male i denti, v</w:t>
            </w:r>
            <w:r w:rsidR="009B25D3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ado dal dentista.</w:t>
            </w:r>
          </w:p>
          <w:p w14:paraId="4B9865F7" w14:textId="77777777" w:rsidR="009B25D3" w:rsidRPr="00584FF3" w:rsidRDefault="009B25D3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1DFC7985" w14:textId="77777777" w:rsidR="009B25D3" w:rsidRPr="00584FF3" w:rsidRDefault="009B25D3" w:rsidP="009B25D3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B25D3" w:rsidRPr="00584FF3" w14:paraId="0644F25E" w14:textId="77777777" w:rsidTr="00EC10F4">
        <w:tc>
          <w:tcPr>
            <w:tcW w:w="9212" w:type="dxa"/>
            <w:shd w:val="clear" w:color="auto" w:fill="auto"/>
          </w:tcPr>
          <w:p w14:paraId="79CE9C09" w14:textId="1A2F6B4F" w:rsidR="009B25D3" w:rsidRPr="00584FF3" w:rsidRDefault="009B25D3" w:rsidP="009B25D3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A5397">
              <w:rPr>
                <w:rFonts w:ascii="Palatino Linotype" w:hAnsi="Palatino Linotype"/>
                <w:sz w:val="24"/>
                <w:szCs w:val="24"/>
              </w:rPr>
              <w:t>Celem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jest wprowadzenie nazw różnych lekarzy specjalistów oraz nau</w:t>
            </w:r>
            <w:r w:rsidR="000B462A">
              <w:rPr>
                <w:rFonts w:ascii="Palatino Linotype" w:hAnsi="Palatino Linotype"/>
                <w:sz w:val="24"/>
                <w:szCs w:val="24"/>
              </w:rPr>
              <w:t>ka wypowiadania się o objawach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chorób czy dolegliwości</w:t>
            </w:r>
            <w:r w:rsidR="000B462A">
              <w:rPr>
                <w:rFonts w:ascii="Palatino Linotype" w:hAnsi="Palatino Linotype"/>
                <w:sz w:val="24"/>
                <w:szCs w:val="24"/>
              </w:rPr>
              <w:t>ach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</w:p>
        </w:tc>
      </w:tr>
    </w:tbl>
    <w:p w14:paraId="1E12C59C" w14:textId="77777777" w:rsidR="009B25D3" w:rsidRPr="00584FF3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bookmarkStart w:id="0" w:name="_GoBack"/>
      <w:bookmarkEnd w:id="0"/>
    </w:p>
    <w:p w14:paraId="5133B3C2" w14:textId="6CB0360D" w:rsidR="009B25D3" w:rsidRPr="00584FF3" w:rsidRDefault="009B25D3" w:rsidP="009B25D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della salute, descrivere</w:t>
      </w:r>
      <w:r w:rsidR="00FE445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lo stato di salute</w:t>
      </w:r>
      <w:r w:rsidR="00FE4452">
        <w:rPr>
          <w:rFonts w:ascii="Palatino Linotype" w:eastAsia="Calibri" w:hAnsi="Palatino Linotype" w:cs="Times New Roman"/>
          <w:sz w:val="24"/>
          <w:szCs w:val="24"/>
          <w:lang w:val="it-IT"/>
        </w:rPr>
        <w:t>, dare consigli, dare istruzioni</w:t>
      </w:r>
    </w:p>
    <w:p w14:paraId="4783FB42" w14:textId="16D052D8" w:rsidR="009B25D3" w:rsidRDefault="009B25D3" w:rsidP="009B25D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E4452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sintomi,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malattie, parti del corpo</w:t>
      </w:r>
      <w:r w:rsidR="00FE4452">
        <w:rPr>
          <w:rFonts w:ascii="Palatino Linotype" w:eastAsia="Calibri" w:hAnsi="Palatino Linotype" w:cs="Times New Roman"/>
          <w:sz w:val="24"/>
          <w:szCs w:val="24"/>
          <w:lang w:val="it-IT"/>
        </w:rPr>
        <w:t>, professioni</w:t>
      </w:r>
      <w:r w:rsidR="0082045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– medici specialisti</w:t>
      </w:r>
    </w:p>
    <w:p w14:paraId="2D4AEE64" w14:textId="13789EC4" w:rsidR="009B25D3" w:rsidRDefault="009B25D3" w:rsidP="009B25D3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struttura dell’espressione </w:t>
      </w:r>
      <w:r w:rsidRPr="00063E41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,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pronomi indiretti</w:t>
      </w:r>
      <w:r w:rsidR="00371925">
        <w:rPr>
          <w:rFonts w:ascii="Palatino Linotype" w:eastAsia="Calibri" w:hAnsi="Palatino Linotype" w:cs="Times New Roman"/>
          <w:sz w:val="24"/>
          <w:szCs w:val="24"/>
          <w:lang w:val="it-IT"/>
        </w:rPr>
        <w:t>, periodo ipotetico di primo tipo</w:t>
      </w:r>
    </w:p>
    <w:p w14:paraId="073479AE" w14:textId="77777777" w:rsidR="009B25D3" w:rsidRPr="00584FF3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494ED8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032CB7F2" w14:textId="652234C4" w:rsidR="009B25D3" w:rsidRPr="00584FF3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0B462A">
        <w:rPr>
          <w:rFonts w:ascii="Palatino Linotype" w:eastAsia="Calibri" w:hAnsi="Palatino Linotype" w:cs="Times New Roman"/>
          <w:sz w:val="24"/>
          <w:szCs w:val="24"/>
          <w:lang w:val="it-IT"/>
        </w:rPr>
        <w:t>a coppie</w:t>
      </w:r>
    </w:p>
    <w:p w14:paraId="65996713" w14:textId="4B0D5C51" w:rsidR="009B25D3" w:rsidRPr="00584FF3" w:rsidRDefault="009B25D3" w:rsidP="009B25D3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FA5397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49142B88" w14:textId="77777777" w:rsidR="009B25D3" w:rsidRPr="00584FF3" w:rsidRDefault="009B25D3" w:rsidP="009B25D3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5D6D2E7" w14:textId="77777777" w:rsidR="009B25D3" w:rsidRPr="00584FF3" w:rsidRDefault="009B25D3" w:rsidP="009B25D3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D65C13C" w14:textId="77777777" w:rsidR="009B25D3" w:rsidRPr="00584FF3" w:rsidRDefault="009B25D3" w:rsidP="009B25D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3B2E20F" w14:textId="1D7F9D45" w:rsidR="009B25D3" w:rsidRPr="0094207B" w:rsidRDefault="009B25D3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riscaldare gli studenti l’insegnante </w:t>
      </w:r>
      <w:r w:rsidR="00FE4452">
        <w:rPr>
          <w:rFonts w:ascii="Palatino Linotype" w:eastAsia="Calibri" w:hAnsi="Palatino Linotype" w:cs="Times New Roman"/>
          <w:sz w:val="24"/>
          <w:szCs w:val="24"/>
          <w:lang w:val="es-ES"/>
        </w:rPr>
        <w:t>tocca una parte del corpo e gli studenti devono dire che cosa gli/le fa male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009702F7" w14:textId="35615B71" w:rsidR="009B25D3" w:rsidRPr="00024D64" w:rsidRDefault="00FE4452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chiede agli alunni che cosa fanno quando </w:t>
      </w:r>
      <w:r w:rsidR="00DC05C4">
        <w:rPr>
          <w:rFonts w:ascii="Palatino Linotype" w:eastAsia="Calibri" w:hAnsi="Palatino Linotype" w:cs="Times New Roman"/>
          <w:sz w:val="24"/>
          <w:szCs w:val="24"/>
          <w:lang w:val="es-ES"/>
        </w:rPr>
        <w:t>hanno mal di denti.</w:t>
      </w:r>
    </w:p>
    <w:p w14:paraId="3C5962F8" w14:textId="77777777" w:rsidR="009B25D3" w:rsidRPr="004D2A31" w:rsidRDefault="009B25D3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C36A880" w14:textId="77777777" w:rsidR="009B25D3" w:rsidRPr="00584FF3" w:rsidRDefault="009B25D3" w:rsidP="00BF151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67EB04B9" w14:textId="3908B5E8" w:rsidR="009B25D3" w:rsidRDefault="009B25D3" w:rsidP="009B25D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DC05C4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3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B462A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li studenti individualmente guardano le foto</w:t>
      </w:r>
      <w:r w:rsidR="00DC05C4">
        <w:rPr>
          <w:rFonts w:ascii="Palatino Linotype" w:eastAsia="Calibri" w:hAnsi="Palatino Linotype" w:cs="Times New Roman"/>
          <w:sz w:val="24"/>
          <w:szCs w:val="24"/>
          <w:lang w:val="it-IT"/>
        </w:rPr>
        <w:t>, leggono le frasi e le abbinano alle foto. Dopo cercano di completare le frasi secondo il modello. L’insegnante spiega che questo tipo di frase si chiama il periodo ipotetico di primo tipo, come si fa e quando si usa</w:t>
      </w:r>
      <w:r w:rsidR="00DB151C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6A80DFD1" w14:textId="41901FED" w:rsidR="00DB151C" w:rsidRPr="00DB151C" w:rsidRDefault="00DB151C" w:rsidP="009B25D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DB151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Gli studenti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analizzano il dizionario visuale della pagina 21.</w:t>
      </w:r>
    </w:p>
    <w:p w14:paraId="3E211F53" w14:textId="4AC516E7" w:rsidR="009B25D3" w:rsidRPr="00B6090A" w:rsidRDefault="009B25D3" w:rsidP="009B25D3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068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DB151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4</w:t>
      </w:r>
      <w:r w:rsidRPr="0028068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</w:t>
      </w:r>
      <w:r w:rsidR="000B462A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 w:rsidR="00DB151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guardano le foto e dicono che cosa  è successo </w:t>
      </w:r>
      <w:r w:rsidR="00DB151C" w:rsidRPr="00DB151C">
        <w:rPr>
          <w:rFonts w:ascii="Palatino Linotype" w:eastAsia="Calibri" w:hAnsi="Palatino Linotype" w:cs="Times New Roman"/>
          <w:sz w:val="24"/>
          <w:szCs w:val="24"/>
          <w:lang w:val="it-IT"/>
        </w:rPr>
        <w:t>al</w:t>
      </w:r>
      <w:r w:rsidR="00DB151C">
        <w:rPr>
          <w:rFonts w:ascii="Palatino Linotype" w:eastAsia="Calibri" w:hAnsi="Palatino Linotype" w:cs="Times New Roman"/>
          <w:sz w:val="24"/>
          <w:szCs w:val="24"/>
          <w:lang w:val="it-IT"/>
        </w:rPr>
        <w:t>le persone. L’insegnante eventualmente spiega il significato delle parole sconosciute.</w:t>
      </w:r>
      <w:r w:rsidR="001B15A0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gli studenti insieme all’insegnante analizzano il quadro verde con le espressioni che servono per parlare di malattie e sintomi. Alla fine ogni studente scrive quali sintomi </w:t>
      </w:r>
      <w:r w:rsidR="00494ED8">
        <w:rPr>
          <w:rFonts w:ascii="Palatino Linotype" w:eastAsia="Calibri" w:hAnsi="Palatino Linotype" w:cs="Times New Roman"/>
          <w:sz w:val="24"/>
          <w:szCs w:val="24"/>
          <w:lang w:val="it-IT"/>
        </w:rPr>
        <w:t>h</w:t>
      </w:r>
      <w:r w:rsidR="001B15A0">
        <w:rPr>
          <w:rFonts w:ascii="Palatino Linotype" w:eastAsia="Calibri" w:hAnsi="Palatino Linotype" w:cs="Times New Roman"/>
          <w:sz w:val="24"/>
          <w:szCs w:val="24"/>
          <w:lang w:val="it-IT"/>
        </w:rPr>
        <w:t>a ognuna delle persone sulle foto.</w:t>
      </w:r>
      <w:r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65CD4087" w14:textId="77777777" w:rsidR="009B25D3" w:rsidRPr="00280689" w:rsidRDefault="009B25D3" w:rsidP="00BF1513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28068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4AD22602" w14:textId="3BCB6DAD" w:rsidR="001B15A0" w:rsidRPr="001B15A0" w:rsidRDefault="001B15A0" w:rsidP="000B462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praticare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il periodo ipotetico, gli studenti fanno </w:t>
      </w:r>
      <w:r w:rsidRPr="001B15A0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l’Esercizio 5 del quaderno degli esercizi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1AB0F8CE" w14:textId="240C576B" w:rsidR="009B25D3" w:rsidRPr="008C13A9" w:rsidRDefault="009B25D3" w:rsidP="000B462A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1B15A0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4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</w:t>
      </w:r>
      <w:r w:rsidR="001B15A0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p. 1</w:t>
      </w:r>
      <w:r w:rsidR="001B15A0">
        <w:rPr>
          <w:rFonts w:ascii="Palatino Linotype" w:eastAsia="Calibri" w:hAnsi="Palatino Linotype" w:cs="Times New Roman"/>
          <w:sz w:val="24"/>
          <w:szCs w:val="24"/>
          <w:lang w:val="es-ES"/>
        </w:rPr>
        <w:t>7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1245AA77" w14:textId="77777777" w:rsidR="009B25D3" w:rsidRPr="00584FF3" w:rsidRDefault="009B25D3" w:rsidP="009B25D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5A9507B" w14:textId="77777777" w:rsidR="009B25D3" w:rsidRPr="00584FF3" w:rsidRDefault="009B25D3" w:rsidP="009B25D3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1B812978" w14:textId="77777777" w:rsidR="009B25D3" w:rsidRPr="00584FF3" w:rsidRDefault="009B25D3" w:rsidP="009B25D3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4520AF91" w14:textId="77777777" w:rsidR="009B25D3" w:rsidRPr="00584FF3" w:rsidRDefault="009B25D3" w:rsidP="009B25D3">
      <w:pPr>
        <w:rPr>
          <w:lang w:val="es-ES"/>
        </w:rPr>
      </w:pPr>
    </w:p>
    <w:p w14:paraId="11FC38C0" w14:textId="77777777" w:rsidR="009B25D3" w:rsidRPr="00584FF3" w:rsidRDefault="009B25D3" w:rsidP="009B25D3">
      <w:pPr>
        <w:rPr>
          <w:lang w:val="es-ES"/>
        </w:rPr>
      </w:pPr>
    </w:p>
    <w:p w14:paraId="1419E6E2" w14:textId="77777777" w:rsidR="009B25D3" w:rsidRPr="00381B19" w:rsidRDefault="009B25D3" w:rsidP="009B25D3">
      <w:pPr>
        <w:rPr>
          <w:lang w:val="es-ES"/>
        </w:rPr>
      </w:pPr>
    </w:p>
    <w:p w14:paraId="40BB2A5E" w14:textId="77777777" w:rsidR="009B25D3" w:rsidRPr="00EE0CB4" w:rsidRDefault="009B25D3" w:rsidP="009B25D3">
      <w:pPr>
        <w:rPr>
          <w:lang w:val="es-ES"/>
        </w:rPr>
      </w:pPr>
    </w:p>
    <w:p w14:paraId="67552FD0" w14:textId="77777777" w:rsidR="009B25D3" w:rsidRPr="00B90EA9" w:rsidRDefault="009B25D3" w:rsidP="009B25D3">
      <w:pPr>
        <w:rPr>
          <w:lang w:val="es-ES"/>
        </w:rPr>
      </w:pPr>
    </w:p>
    <w:p w14:paraId="4A182C55" w14:textId="77777777" w:rsidR="009B25D3" w:rsidRPr="00A30BA3" w:rsidRDefault="009B25D3" w:rsidP="009B25D3">
      <w:pPr>
        <w:rPr>
          <w:lang w:val="es-ES"/>
        </w:rPr>
      </w:pPr>
    </w:p>
    <w:p w14:paraId="1C6996B1" w14:textId="77777777" w:rsidR="009B25D3" w:rsidRPr="00C7362B" w:rsidRDefault="009B25D3" w:rsidP="009B25D3">
      <w:pPr>
        <w:rPr>
          <w:lang w:val="es-ES"/>
        </w:rPr>
      </w:pPr>
    </w:p>
    <w:p w14:paraId="19C6C7AA" w14:textId="77777777" w:rsidR="009B25D3" w:rsidRPr="00A57EEC" w:rsidRDefault="009B25D3" w:rsidP="009B25D3">
      <w:pPr>
        <w:rPr>
          <w:lang w:val="es-ES"/>
        </w:rPr>
      </w:pPr>
    </w:p>
    <w:p w14:paraId="79E6838B" w14:textId="77777777" w:rsidR="009B25D3" w:rsidRPr="00472E9E" w:rsidRDefault="009B25D3" w:rsidP="009B25D3">
      <w:pPr>
        <w:rPr>
          <w:lang w:val="es-ES"/>
        </w:rPr>
      </w:pPr>
    </w:p>
    <w:p w14:paraId="1B5173F1" w14:textId="77777777" w:rsidR="009B25D3" w:rsidRPr="000D26D8" w:rsidRDefault="009B25D3" w:rsidP="009B25D3">
      <w:pPr>
        <w:rPr>
          <w:lang w:val="it-IT"/>
        </w:rPr>
      </w:pPr>
    </w:p>
    <w:p w14:paraId="1ED9B58D" w14:textId="77777777" w:rsidR="009B25D3" w:rsidRPr="00024D64" w:rsidRDefault="009B25D3" w:rsidP="009B25D3">
      <w:pPr>
        <w:rPr>
          <w:lang w:val="it-IT"/>
        </w:rPr>
      </w:pPr>
    </w:p>
    <w:p w14:paraId="2116A343" w14:textId="77777777" w:rsidR="009B25D3" w:rsidRPr="00500697" w:rsidRDefault="009B25D3" w:rsidP="009B25D3">
      <w:pPr>
        <w:rPr>
          <w:lang w:val="it-IT"/>
        </w:rPr>
      </w:pPr>
    </w:p>
    <w:p w14:paraId="656BDD60" w14:textId="77777777" w:rsidR="00D4725E" w:rsidRPr="009B25D3" w:rsidRDefault="00D4725E">
      <w:pPr>
        <w:rPr>
          <w:lang w:val="it-IT"/>
        </w:rPr>
      </w:pPr>
    </w:p>
    <w:sectPr w:rsidR="00D4725E" w:rsidRPr="009B25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1D304" w14:textId="77777777" w:rsidR="001B76B0" w:rsidRDefault="001B76B0" w:rsidP="001B15A0">
      <w:pPr>
        <w:spacing w:after="0" w:line="240" w:lineRule="auto"/>
      </w:pPr>
      <w:r>
        <w:separator/>
      </w:r>
    </w:p>
  </w:endnote>
  <w:endnote w:type="continuationSeparator" w:id="0">
    <w:p w14:paraId="3AD4A418" w14:textId="77777777" w:rsidR="001B76B0" w:rsidRDefault="001B76B0" w:rsidP="001B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20E4A" w14:textId="70379BAC" w:rsidR="00D044EF" w:rsidRPr="00693B45" w:rsidRDefault="00837522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1B15A0"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2C5F8" w14:textId="77777777" w:rsidR="001B76B0" w:rsidRDefault="001B76B0" w:rsidP="001B15A0">
      <w:pPr>
        <w:spacing w:after="0" w:line="240" w:lineRule="auto"/>
      </w:pPr>
      <w:r>
        <w:separator/>
      </w:r>
    </w:p>
  </w:footnote>
  <w:footnote w:type="continuationSeparator" w:id="0">
    <w:p w14:paraId="3810950E" w14:textId="77777777" w:rsidR="001B76B0" w:rsidRDefault="001B76B0" w:rsidP="001B1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D3"/>
    <w:rsid w:val="00062018"/>
    <w:rsid w:val="000B462A"/>
    <w:rsid w:val="00171E2E"/>
    <w:rsid w:val="001B15A0"/>
    <w:rsid w:val="001B76B0"/>
    <w:rsid w:val="001D3F47"/>
    <w:rsid w:val="00263EEE"/>
    <w:rsid w:val="00371925"/>
    <w:rsid w:val="00494ED8"/>
    <w:rsid w:val="007A78F0"/>
    <w:rsid w:val="00820453"/>
    <w:rsid w:val="00837522"/>
    <w:rsid w:val="009B25D3"/>
    <w:rsid w:val="00B2259B"/>
    <w:rsid w:val="00BF1513"/>
    <w:rsid w:val="00C336F2"/>
    <w:rsid w:val="00CF43FA"/>
    <w:rsid w:val="00D0241E"/>
    <w:rsid w:val="00D4725E"/>
    <w:rsid w:val="00DB151C"/>
    <w:rsid w:val="00DC05C4"/>
    <w:rsid w:val="00E20370"/>
    <w:rsid w:val="00F12B2A"/>
    <w:rsid w:val="00FA5397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4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2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5D3"/>
  </w:style>
  <w:style w:type="paragraph" w:styleId="Nagwek">
    <w:name w:val="header"/>
    <w:basedOn w:val="Normalny"/>
    <w:link w:val="NagwekZnak"/>
    <w:uiPriority w:val="99"/>
    <w:unhideWhenUsed/>
    <w:rsid w:val="001B1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5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5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2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5D3"/>
  </w:style>
  <w:style w:type="paragraph" w:styleId="Nagwek">
    <w:name w:val="header"/>
    <w:basedOn w:val="Normalny"/>
    <w:link w:val="NagwekZnak"/>
    <w:uiPriority w:val="99"/>
    <w:unhideWhenUsed/>
    <w:rsid w:val="001B1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11</cp:revision>
  <dcterms:created xsi:type="dcterms:W3CDTF">2022-06-03T06:41:00Z</dcterms:created>
  <dcterms:modified xsi:type="dcterms:W3CDTF">2022-08-09T14:47:00Z</dcterms:modified>
</cp:coreProperties>
</file>