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2688E" w:rsidRPr="00205580" w:rsidRDefault="0092688E" w:rsidP="0092688E">
      <w:pPr>
        <w:rPr>
          <w:rFonts w:ascii="Arial Narrow" w:hAnsi="Arial Narrow" w:cs="Times New Roman"/>
          <w:b/>
          <w:bCs/>
          <w:color w:val="auto"/>
          <w:sz w:val="28"/>
          <w:szCs w:val="28"/>
          <w:lang w:val="de-DE"/>
        </w:rPr>
      </w:pPr>
      <w:proofErr w:type="spellStart"/>
      <w:r w:rsidRPr="00205580">
        <w:rPr>
          <w:rFonts w:ascii="Arial Narrow" w:hAnsi="Arial Narrow" w:cs="Times New Roman"/>
          <w:b/>
          <w:bCs/>
          <w:color w:val="auto"/>
          <w:sz w:val="28"/>
          <w:szCs w:val="28"/>
          <w:lang w:val="de-DE"/>
        </w:rPr>
        <w:t>Rozdział</w:t>
      </w:r>
      <w:proofErr w:type="spellEnd"/>
      <w:r w:rsidRPr="00205580">
        <w:rPr>
          <w:rFonts w:ascii="Arial Narrow" w:hAnsi="Arial Narrow" w:cs="Times New Roman"/>
          <w:b/>
          <w:bCs/>
          <w:color w:val="auto"/>
          <w:sz w:val="28"/>
          <w:szCs w:val="28"/>
          <w:lang w:val="de-DE"/>
        </w:rPr>
        <w:t xml:space="preserve"> IV – Lass uns feiern</w:t>
      </w:r>
    </w:p>
    <w:p w:rsidR="0092688E" w:rsidRPr="00205580" w:rsidRDefault="0092688E" w:rsidP="0092688E">
      <w:pPr>
        <w:rPr>
          <w:rFonts w:ascii="Arial Narrow" w:hAnsi="Arial Narrow" w:cs="Times New Roman"/>
          <w:color w:val="auto"/>
          <w:sz w:val="24"/>
          <w:szCs w:val="24"/>
          <w:lang w:val="de-DE"/>
        </w:rPr>
      </w:pPr>
    </w:p>
    <w:p w:rsidR="0092688E" w:rsidRPr="00205580" w:rsidRDefault="0092688E" w:rsidP="0092688E">
      <w:pPr>
        <w:rPr>
          <w:rFonts w:ascii="Arial Narrow" w:hAnsi="Arial Narrow" w:cs="Times New Roman"/>
          <w:color w:val="auto"/>
          <w:sz w:val="24"/>
          <w:szCs w:val="24"/>
          <w:lang w:val="de-DE"/>
        </w:rPr>
      </w:pPr>
      <w:proofErr w:type="spellStart"/>
      <w:r w:rsidRPr="00205580">
        <w:rPr>
          <w:rFonts w:ascii="Arial Narrow" w:hAnsi="Arial Narrow" w:cs="Times New Roman"/>
          <w:color w:val="auto"/>
          <w:sz w:val="24"/>
          <w:szCs w:val="24"/>
          <w:lang w:val="de-DE"/>
        </w:rPr>
        <w:t>Lekcja</w:t>
      </w:r>
      <w:proofErr w:type="spellEnd"/>
      <w:r w:rsidRPr="00205580">
        <w:rPr>
          <w:rFonts w:ascii="Arial Narrow" w:hAnsi="Arial Narrow" w:cs="Times New Roman"/>
          <w:color w:val="auto"/>
          <w:sz w:val="24"/>
          <w:szCs w:val="24"/>
          <w:lang w:val="de-DE"/>
        </w:rPr>
        <w:t xml:space="preserve"> </w:t>
      </w:r>
      <w:r>
        <w:rPr>
          <w:rFonts w:ascii="Arial Narrow" w:hAnsi="Arial Narrow" w:cs="Times New Roman"/>
          <w:color w:val="auto"/>
          <w:sz w:val="24"/>
          <w:szCs w:val="24"/>
          <w:lang w:val="de-DE"/>
        </w:rPr>
        <w:t>46</w:t>
      </w:r>
      <w:r w:rsidRPr="00205580">
        <w:rPr>
          <w:rFonts w:ascii="Arial Narrow" w:hAnsi="Arial Narrow" w:cs="Times New Roman"/>
          <w:color w:val="auto"/>
          <w:sz w:val="24"/>
          <w:szCs w:val="24"/>
          <w:lang w:val="de-DE"/>
        </w:rPr>
        <w:t>: Polterabend und Plateau.</w:t>
      </w:r>
    </w:p>
    <w:p w:rsidR="0092688E" w:rsidRPr="00205580" w:rsidRDefault="0092688E" w:rsidP="0092688E">
      <w:pPr>
        <w:rPr>
          <w:rFonts w:ascii="Arial Narrow" w:hAnsi="Arial Narrow" w:cs="Times New Roman"/>
          <w:color w:val="auto"/>
          <w:sz w:val="16"/>
          <w:lang w:val="de-DE"/>
        </w:rPr>
      </w:pPr>
    </w:p>
    <w:p w:rsidR="0092688E" w:rsidRPr="00205580" w:rsidRDefault="0092688E" w:rsidP="0092688E">
      <w:pPr>
        <w:rPr>
          <w:rFonts w:ascii="Arial Narrow" w:hAnsi="Arial Narrow" w:cs="Times New Roman"/>
          <w:color w:val="auto"/>
          <w:sz w:val="24"/>
          <w:szCs w:val="24"/>
        </w:rPr>
      </w:pPr>
      <w:r w:rsidRPr="00205580">
        <w:rPr>
          <w:rFonts w:ascii="Arial Narrow" w:hAnsi="Arial Narrow" w:cs="Times New Roman"/>
          <w:color w:val="auto"/>
          <w:sz w:val="24"/>
          <w:szCs w:val="24"/>
        </w:rPr>
        <w:t xml:space="preserve">Temat: Evaluation </w:t>
      </w:r>
      <w:proofErr w:type="spellStart"/>
      <w:r w:rsidRPr="00205580">
        <w:rPr>
          <w:rFonts w:ascii="Arial Narrow" w:hAnsi="Arial Narrow" w:cs="Times New Roman"/>
          <w:color w:val="auto"/>
          <w:sz w:val="24"/>
          <w:szCs w:val="24"/>
        </w:rPr>
        <w:t>und</w:t>
      </w:r>
      <w:proofErr w:type="spellEnd"/>
      <w:r w:rsidRPr="00205580">
        <w:rPr>
          <w:rFonts w:ascii="Arial Narrow" w:hAnsi="Arial Narrow" w:cs="Times New Roman"/>
          <w:color w:val="auto"/>
          <w:sz w:val="24"/>
          <w:szCs w:val="24"/>
        </w:rPr>
        <w:t xml:space="preserve"> Plateau. Podsumowanie treści rozdziału i dokonanie autoewaluacji.</w:t>
      </w:r>
    </w:p>
    <w:p w:rsidR="0092688E" w:rsidRPr="00205580" w:rsidRDefault="0092688E" w:rsidP="0092688E">
      <w:pPr>
        <w:rPr>
          <w:rFonts w:ascii="Arial Narrow" w:hAnsi="Arial Narrow" w:cs="Times New Roman"/>
          <w:color w:val="auto"/>
          <w:sz w:val="20"/>
          <w:szCs w:val="20"/>
        </w:rPr>
      </w:pPr>
    </w:p>
    <w:p w:rsidR="0092688E" w:rsidRPr="00205580" w:rsidRDefault="0092688E" w:rsidP="0092688E">
      <w:pPr>
        <w:rPr>
          <w:rFonts w:ascii="Arial Narrow" w:hAnsi="Arial Narrow" w:cs="Times New Roman"/>
          <w:color w:val="auto"/>
          <w:sz w:val="24"/>
          <w:szCs w:val="24"/>
        </w:rPr>
      </w:pPr>
      <w:r w:rsidRPr="00205580">
        <w:rPr>
          <w:rFonts w:ascii="Arial Narrow" w:hAnsi="Arial Narrow" w:cs="Times New Roman"/>
          <w:color w:val="auto"/>
          <w:sz w:val="24"/>
          <w:szCs w:val="24"/>
        </w:rPr>
        <w:t>Cele:</w:t>
      </w:r>
      <w:r w:rsidRPr="00205580">
        <w:rPr>
          <w:rFonts w:ascii="Arial Narrow" w:hAnsi="Arial Narrow" w:cs="Times New Roman"/>
          <w:color w:val="auto"/>
          <w:sz w:val="24"/>
          <w:szCs w:val="24"/>
        </w:rPr>
        <w:tab/>
      </w:r>
    </w:p>
    <w:p w:rsidR="0092688E" w:rsidRPr="00205580" w:rsidRDefault="0092688E" w:rsidP="0092688E">
      <w:pPr>
        <w:pStyle w:val="Akapitzlist"/>
        <w:numPr>
          <w:ilvl w:val="0"/>
          <w:numId w:val="3"/>
        </w:numPr>
        <w:rPr>
          <w:rFonts w:ascii="Arial Narrow" w:hAnsi="Arial Narrow" w:cs="Times New Roman"/>
          <w:color w:val="auto"/>
          <w:sz w:val="24"/>
          <w:szCs w:val="24"/>
        </w:rPr>
      </w:pPr>
      <w:r w:rsidRPr="00205580">
        <w:rPr>
          <w:rFonts w:ascii="Arial Narrow" w:hAnsi="Arial Narrow" w:cs="Times New Roman"/>
          <w:color w:val="auto"/>
          <w:sz w:val="24"/>
          <w:szCs w:val="24"/>
        </w:rPr>
        <w:t>Uczniowie znają zwroty i wyrażenia związane z omawianymi obszarami tematycznymi.</w:t>
      </w:r>
    </w:p>
    <w:p w:rsidR="0092688E" w:rsidRPr="00205580" w:rsidRDefault="0092688E" w:rsidP="0092688E">
      <w:pPr>
        <w:pStyle w:val="Akapitzlist"/>
        <w:numPr>
          <w:ilvl w:val="0"/>
          <w:numId w:val="3"/>
        </w:numPr>
        <w:rPr>
          <w:rFonts w:ascii="Arial Narrow" w:hAnsi="Arial Narrow" w:cs="Times New Roman"/>
          <w:color w:val="auto"/>
          <w:sz w:val="24"/>
          <w:szCs w:val="24"/>
        </w:rPr>
      </w:pPr>
      <w:r w:rsidRPr="00205580">
        <w:rPr>
          <w:rFonts w:ascii="Arial Narrow" w:hAnsi="Arial Narrow" w:cs="Times New Roman"/>
          <w:color w:val="auto"/>
          <w:sz w:val="24"/>
          <w:szCs w:val="24"/>
        </w:rPr>
        <w:t>Uczniowie potrafią zadawać pytania i udzielać informacji na wybrany temat.</w:t>
      </w:r>
    </w:p>
    <w:p w:rsidR="0092688E" w:rsidRPr="00205580" w:rsidRDefault="0092688E" w:rsidP="0092688E">
      <w:pPr>
        <w:pStyle w:val="Akapitzlist"/>
        <w:numPr>
          <w:ilvl w:val="0"/>
          <w:numId w:val="3"/>
        </w:numPr>
        <w:rPr>
          <w:rFonts w:ascii="Arial Narrow" w:hAnsi="Arial Narrow" w:cs="Times New Roman"/>
          <w:color w:val="auto"/>
          <w:sz w:val="24"/>
          <w:szCs w:val="24"/>
        </w:rPr>
      </w:pPr>
      <w:r w:rsidRPr="00205580">
        <w:rPr>
          <w:rFonts w:ascii="Arial Narrow" w:hAnsi="Arial Narrow" w:cs="Times New Roman"/>
          <w:color w:val="auto"/>
          <w:sz w:val="24"/>
          <w:szCs w:val="24"/>
        </w:rPr>
        <w:t>Uczniowie potrafią dokonać samooceny swojej wiedzy i umiejętności posługiwania się językiem niemieckim</w:t>
      </w:r>
    </w:p>
    <w:p w:rsidR="0092688E" w:rsidRPr="00205580" w:rsidRDefault="0092688E" w:rsidP="0092688E">
      <w:pPr>
        <w:rPr>
          <w:rFonts w:ascii="Arial Narrow" w:hAnsi="Arial Narrow"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10"/>
        <w:gridCol w:w="5906"/>
        <w:gridCol w:w="1843"/>
        <w:gridCol w:w="1701"/>
      </w:tblGrid>
      <w:tr w:rsidR="0092688E" w:rsidRPr="00205580" w:rsidTr="00297296">
        <w:trPr>
          <w:trHeight w:val="279"/>
        </w:trPr>
        <w:tc>
          <w:tcPr>
            <w:tcW w:w="610" w:type="dxa"/>
            <w:tcBorders>
              <w:top w:val="single" w:sz="4" w:space="0" w:color="auto"/>
              <w:bottom w:val="single" w:sz="4" w:space="0" w:color="auto"/>
              <w:right w:val="single" w:sz="4" w:space="0" w:color="auto"/>
            </w:tcBorders>
            <w:shd w:val="clear" w:color="auto" w:fill="C0C0C0"/>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L.p.</w:t>
            </w:r>
          </w:p>
        </w:tc>
        <w:tc>
          <w:tcPr>
            <w:tcW w:w="5906" w:type="dxa"/>
            <w:tcBorders>
              <w:top w:val="single" w:sz="4" w:space="0" w:color="auto"/>
              <w:left w:val="single" w:sz="4" w:space="0" w:color="auto"/>
              <w:bottom w:val="single" w:sz="4" w:space="0" w:color="auto"/>
              <w:right w:val="single" w:sz="4" w:space="0" w:color="auto"/>
            </w:tcBorders>
            <w:shd w:val="clear" w:color="auto" w:fill="C0C0C0"/>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Przebieg lekcji</w:t>
            </w:r>
          </w:p>
        </w:tc>
        <w:tc>
          <w:tcPr>
            <w:tcW w:w="1843" w:type="dxa"/>
            <w:tcBorders>
              <w:top w:val="single" w:sz="4" w:space="0" w:color="auto"/>
              <w:left w:val="single" w:sz="4" w:space="0" w:color="auto"/>
              <w:bottom w:val="single" w:sz="4" w:space="0" w:color="auto"/>
              <w:right w:val="single" w:sz="4" w:space="0" w:color="auto"/>
            </w:tcBorders>
            <w:shd w:val="clear" w:color="auto" w:fill="C0C0C0"/>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Forma pracy</w:t>
            </w:r>
          </w:p>
        </w:tc>
        <w:tc>
          <w:tcPr>
            <w:tcW w:w="1701" w:type="dxa"/>
            <w:tcBorders>
              <w:top w:val="single" w:sz="4" w:space="0" w:color="auto"/>
              <w:left w:val="single" w:sz="4" w:space="0" w:color="auto"/>
              <w:bottom w:val="single" w:sz="4" w:space="0" w:color="auto"/>
            </w:tcBorders>
            <w:shd w:val="clear" w:color="auto" w:fill="C0C0C0"/>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Materiały</w:t>
            </w:r>
          </w:p>
        </w:tc>
      </w:tr>
      <w:tr w:rsidR="0092688E" w:rsidRPr="00205580" w:rsidTr="00297296">
        <w:trPr>
          <w:trHeight w:val="943"/>
        </w:trPr>
        <w:tc>
          <w:tcPr>
            <w:tcW w:w="610" w:type="dxa"/>
            <w:tcBorders>
              <w:top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1.</w:t>
            </w:r>
          </w:p>
        </w:tc>
        <w:tc>
          <w:tcPr>
            <w:tcW w:w="5906"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Nauczyciel przygotowuje elementy graficzne związane ze wszystkimi tematami omawianymi w rozdziale IV: święta, potrawy, przepisy kulinarne, pogoda, czas wolny przy określonej pogodzie, obyczaje świąteczne – prosi uczniów, aby przypomnieli sobie słownictwo do każdego z podanych elementów.</w:t>
            </w:r>
          </w:p>
        </w:tc>
        <w:tc>
          <w:tcPr>
            <w:tcW w:w="1843"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w plenum</w:t>
            </w:r>
          </w:p>
          <w:p w:rsidR="0092688E" w:rsidRPr="00205580" w:rsidRDefault="0092688E"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tablica</w:t>
            </w: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materiał graficzny do każdego obszaru</w:t>
            </w:r>
          </w:p>
          <w:p w:rsidR="0092688E" w:rsidRPr="00205580" w:rsidRDefault="0092688E" w:rsidP="00297296">
            <w:pPr>
              <w:rPr>
                <w:rFonts w:ascii="Arial Narrow" w:hAnsi="Arial Narrow" w:cs="Times New Roman"/>
                <w:color w:val="auto"/>
                <w:sz w:val="22"/>
                <w:szCs w:val="22"/>
              </w:rPr>
            </w:pPr>
          </w:p>
        </w:tc>
      </w:tr>
      <w:tr w:rsidR="0092688E" w:rsidRPr="00205580" w:rsidTr="00297296">
        <w:trPr>
          <w:trHeight w:val="943"/>
        </w:trPr>
        <w:tc>
          <w:tcPr>
            <w:tcW w:w="610" w:type="dxa"/>
            <w:tcBorders>
              <w:top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2.</w:t>
            </w:r>
          </w:p>
        </w:tc>
        <w:tc>
          <w:tcPr>
            <w:tcW w:w="5906"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*Nauczyciel proponuje przygotowanie plakatów zawierających słownictwo, omawiane zagadnienia gramatyczne, ćwiczone formy wypowiedzi oraz rodzaje krótkich tekstów użytkowych do podanych elementów: </w:t>
            </w:r>
            <w:proofErr w:type="spellStart"/>
            <w:r w:rsidRPr="00205580">
              <w:rPr>
                <w:rFonts w:ascii="Arial Narrow" w:hAnsi="Arial Narrow" w:cs="Times New Roman"/>
                <w:color w:val="auto"/>
                <w:sz w:val="22"/>
                <w:szCs w:val="22"/>
              </w:rPr>
              <w:t>Feste</w:t>
            </w:r>
            <w:proofErr w:type="spellEnd"/>
            <w:r w:rsidRPr="00205580">
              <w:rPr>
                <w:rFonts w:ascii="Arial Narrow" w:hAnsi="Arial Narrow" w:cs="Times New Roman"/>
                <w:color w:val="auto"/>
                <w:sz w:val="22"/>
                <w:szCs w:val="22"/>
              </w:rPr>
              <w:t xml:space="preserve">, Wünsche, </w:t>
            </w:r>
            <w:proofErr w:type="spellStart"/>
            <w:r w:rsidRPr="00205580">
              <w:rPr>
                <w:rFonts w:ascii="Arial Narrow" w:hAnsi="Arial Narrow" w:cs="Times New Roman"/>
                <w:color w:val="auto"/>
                <w:sz w:val="22"/>
                <w:szCs w:val="22"/>
              </w:rPr>
              <w:t>Speisen</w:t>
            </w:r>
            <w:proofErr w:type="spellEnd"/>
            <w:r w:rsidRPr="00205580">
              <w:rPr>
                <w:rFonts w:ascii="Arial Narrow" w:hAnsi="Arial Narrow" w:cs="Times New Roman"/>
                <w:color w:val="auto"/>
                <w:sz w:val="22"/>
                <w:szCs w:val="22"/>
              </w:rPr>
              <w:t xml:space="preserve">, </w:t>
            </w:r>
            <w:proofErr w:type="spellStart"/>
            <w:r w:rsidRPr="00205580">
              <w:rPr>
                <w:rFonts w:ascii="Arial Narrow" w:hAnsi="Arial Narrow" w:cs="Times New Roman"/>
                <w:color w:val="auto"/>
                <w:sz w:val="22"/>
                <w:szCs w:val="22"/>
              </w:rPr>
              <w:t>Kochrezepte</w:t>
            </w:r>
            <w:proofErr w:type="spellEnd"/>
            <w:r w:rsidRPr="00205580">
              <w:rPr>
                <w:rFonts w:ascii="Arial Narrow" w:hAnsi="Arial Narrow" w:cs="Times New Roman"/>
                <w:color w:val="auto"/>
                <w:sz w:val="22"/>
                <w:szCs w:val="22"/>
              </w:rPr>
              <w:t xml:space="preserve">, </w:t>
            </w:r>
            <w:proofErr w:type="spellStart"/>
            <w:r w:rsidRPr="00205580">
              <w:rPr>
                <w:rFonts w:ascii="Arial Narrow" w:hAnsi="Arial Narrow" w:cs="Times New Roman"/>
                <w:color w:val="auto"/>
                <w:sz w:val="22"/>
                <w:szCs w:val="22"/>
              </w:rPr>
              <w:t>Wetter</w:t>
            </w:r>
            <w:proofErr w:type="spellEnd"/>
            <w:r w:rsidRPr="00205580">
              <w:rPr>
                <w:rFonts w:ascii="Arial Narrow" w:hAnsi="Arial Narrow" w:cs="Times New Roman"/>
                <w:color w:val="auto"/>
                <w:sz w:val="22"/>
                <w:szCs w:val="22"/>
              </w:rPr>
              <w:t xml:space="preserve">, </w:t>
            </w:r>
            <w:proofErr w:type="spellStart"/>
            <w:r w:rsidRPr="00205580">
              <w:rPr>
                <w:rFonts w:ascii="Arial Narrow" w:hAnsi="Arial Narrow" w:cs="Times New Roman"/>
                <w:color w:val="auto"/>
                <w:sz w:val="22"/>
                <w:szCs w:val="22"/>
              </w:rPr>
              <w:t>Freizeit</w:t>
            </w:r>
            <w:proofErr w:type="spellEnd"/>
            <w:r w:rsidRPr="00205580">
              <w:rPr>
                <w:rFonts w:ascii="Arial Narrow" w:hAnsi="Arial Narrow" w:cs="Times New Roman"/>
                <w:color w:val="auto"/>
                <w:sz w:val="22"/>
                <w:szCs w:val="22"/>
              </w:rPr>
              <w:t xml:space="preserve"> i </w:t>
            </w:r>
            <w:proofErr w:type="spellStart"/>
            <w:r w:rsidRPr="00205580">
              <w:rPr>
                <w:rFonts w:ascii="Arial Narrow" w:hAnsi="Arial Narrow" w:cs="Times New Roman"/>
                <w:color w:val="auto"/>
                <w:sz w:val="22"/>
                <w:szCs w:val="22"/>
              </w:rPr>
              <w:t>Polterabend</w:t>
            </w:r>
            <w:proofErr w:type="spellEnd"/>
            <w:r w:rsidRPr="00205580">
              <w:rPr>
                <w:rFonts w:ascii="Arial Narrow" w:hAnsi="Arial Narrow" w:cs="Times New Roman"/>
                <w:color w:val="auto"/>
                <w:sz w:val="22"/>
                <w:szCs w:val="22"/>
              </w:rPr>
              <w:t xml:space="preserve"> </w:t>
            </w:r>
          </w:p>
          <w:p w:rsidR="0092688E" w:rsidRPr="00205580" w:rsidRDefault="0092688E" w:rsidP="00297296">
            <w:pPr>
              <w:rPr>
                <w:rFonts w:ascii="Arial Narrow" w:hAnsi="Arial Narrow" w:cs="Times New Roman"/>
                <w:color w:val="auto"/>
                <w:sz w:val="22"/>
                <w:szCs w:val="22"/>
              </w:rPr>
            </w:pP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oraz obszary jeszcze wcześniej omawiane – do nich przygotowuje arkusz pracy nr 1 z pytaniami:</w:t>
            </w:r>
          </w:p>
          <w:p w:rsidR="0092688E" w:rsidRPr="00205580" w:rsidRDefault="0092688E" w:rsidP="0092688E">
            <w:pPr>
              <w:pStyle w:val="Akapitzlist"/>
              <w:numPr>
                <w:ilvl w:val="0"/>
                <w:numId w:val="1"/>
              </w:num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Welche Filme siehst du gern?</w:t>
            </w:r>
          </w:p>
          <w:p w:rsidR="0092688E" w:rsidRPr="00205580" w:rsidRDefault="0092688E" w:rsidP="0092688E">
            <w:pPr>
              <w:pStyle w:val="Akapitzlist"/>
              <w:numPr>
                <w:ilvl w:val="0"/>
                <w:numId w:val="1"/>
              </w:num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Was brauchst du?</w:t>
            </w:r>
          </w:p>
          <w:p w:rsidR="0092688E" w:rsidRPr="00205580" w:rsidRDefault="0092688E" w:rsidP="0092688E">
            <w:pPr>
              <w:pStyle w:val="Akapitzlist"/>
              <w:numPr>
                <w:ilvl w:val="0"/>
                <w:numId w:val="1"/>
              </w:num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Was machst du um aktiv zu erholen?</w:t>
            </w:r>
          </w:p>
          <w:p w:rsidR="0092688E" w:rsidRPr="00205580" w:rsidRDefault="0092688E" w:rsidP="0092688E">
            <w:pPr>
              <w:pStyle w:val="Akapitzlist"/>
              <w:numPr>
                <w:ilvl w:val="0"/>
                <w:numId w:val="1"/>
              </w:num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Was sollst du zu Hause machen?</w:t>
            </w:r>
          </w:p>
        </w:tc>
        <w:tc>
          <w:tcPr>
            <w:tcW w:w="1843"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w parach</w:t>
            </w:r>
          </w:p>
          <w:p w:rsidR="0092688E" w:rsidRPr="00205580" w:rsidRDefault="0092688E"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podręcznik</w:t>
            </w: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62-78</w:t>
            </w:r>
          </w:p>
          <w:p w:rsidR="0092688E" w:rsidRPr="00205580" w:rsidRDefault="0092688E" w:rsidP="00297296">
            <w:pPr>
              <w:rPr>
                <w:rFonts w:ascii="Arial Narrow" w:hAnsi="Arial Narrow" w:cs="Times New Roman"/>
                <w:color w:val="auto"/>
                <w:sz w:val="22"/>
                <w:szCs w:val="22"/>
              </w:rPr>
            </w:pP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zeszyt ćwiczeń</w:t>
            </w: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54-73</w:t>
            </w:r>
          </w:p>
          <w:p w:rsidR="0092688E" w:rsidRPr="00205580" w:rsidRDefault="0092688E" w:rsidP="00297296">
            <w:pPr>
              <w:rPr>
                <w:rFonts w:ascii="Arial Narrow" w:hAnsi="Arial Narrow" w:cs="Times New Roman"/>
                <w:color w:val="auto"/>
                <w:sz w:val="22"/>
                <w:szCs w:val="22"/>
              </w:rPr>
            </w:pP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*arkusz pracy nr 1</w:t>
            </w:r>
          </w:p>
        </w:tc>
      </w:tr>
      <w:tr w:rsidR="0092688E" w:rsidRPr="00205580" w:rsidTr="00297296">
        <w:trPr>
          <w:trHeight w:val="943"/>
        </w:trPr>
        <w:tc>
          <w:tcPr>
            <w:tcW w:w="610" w:type="dxa"/>
            <w:tcBorders>
              <w:top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3.</w:t>
            </w:r>
          </w:p>
        </w:tc>
        <w:tc>
          <w:tcPr>
            <w:tcW w:w="5906"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i/>
                <w:iCs/>
                <w:color w:val="auto"/>
                <w:sz w:val="22"/>
                <w:szCs w:val="22"/>
                <w:lang w:val="de-DE"/>
              </w:rPr>
            </w:pPr>
            <w:r w:rsidRPr="00205580">
              <w:rPr>
                <w:rFonts w:ascii="Arial Narrow" w:hAnsi="Arial Narrow" w:cs="Times New Roman"/>
                <w:color w:val="auto"/>
                <w:sz w:val="22"/>
                <w:szCs w:val="22"/>
              </w:rPr>
              <w:t xml:space="preserve">Nauczyciel zadaje pytania do każdego z omawianych obszarów tematycznych, np.: </w:t>
            </w:r>
            <w:r w:rsidRPr="00205580">
              <w:rPr>
                <w:rFonts w:ascii="Arial Narrow" w:hAnsi="Arial Narrow" w:cs="Times New Roman"/>
                <w:i/>
                <w:iCs/>
                <w:color w:val="auto"/>
                <w:sz w:val="22"/>
                <w:szCs w:val="22"/>
              </w:rPr>
              <w:t xml:space="preserve">Wie </w:t>
            </w:r>
            <w:proofErr w:type="spellStart"/>
            <w:r w:rsidRPr="00205580">
              <w:rPr>
                <w:rFonts w:ascii="Arial Narrow" w:hAnsi="Arial Narrow" w:cs="Times New Roman"/>
                <w:i/>
                <w:iCs/>
                <w:color w:val="auto"/>
                <w:sz w:val="22"/>
                <w:szCs w:val="22"/>
              </w:rPr>
              <w:t>heißen</w:t>
            </w:r>
            <w:proofErr w:type="spellEnd"/>
            <w:r w:rsidRPr="00205580">
              <w:rPr>
                <w:rFonts w:ascii="Arial Narrow" w:hAnsi="Arial Narrow" w:cs="Times New Roman"/>
                <w:i/>
                <w:iCs/>
                <w:color w:val="auto"/>
                <w:sz w:val="22"/>
                <w:szCs w:val="22"/>
              </w:rPr>
              <w:t xml:space="preserve"> </w:t>
            </w:r>
            <w:proofErr w:type="spellStart"/>
            <w:r w:rsidRPr="00205580">
              <w:rPr>
                <w:rFonts w:ascii="Arial Narrow" w:hAnsi="Arial Narrow" w:cs="Times New Roman"/>
                <w:i/>
                <w:iCs/>
                <w:color w:val="auto"/>
                <w:sz w:val="22"/>
                <w:szCs w:val="22"/>
              </w:rPr>
              <w:t>die</w:t>
            </w:r>
            <w:proofErr w:type="spellEnd"/>
            <w:r w:rsidRPr="00205580">
              <w:rPr>
                <w:rFonts w:ascii="Arial Narrow" w:hAnsi="Arial Narrow" w:cs="Times New Roman"/>
                <w:i/>
                <w:iCs/>
                <w:color w:val="auto"/>
                <w:sz w:val="22"/>
                <w:szCs w:val="22"/>
              </w:rPr>
              <w:t xml:space="preserve"> </w:t>
            </w:r>
            <w:proofErr w:type="spellStart"/>
            <w:r w:rsidRPr="00205580">
              <w:rPr>
                <w:rFonts w:ascii="Arial Narrow" w:hAnsi="Arial Narrow" w:cs="Times New Roman"/>
                <w:i/>
                <w:iCs/>
                <w:color w:val="auto"/>
                <w:sz w:val="22"/>
                <w:szCs w:val="22"/>
              </w:rPr>
              <w:t>Feste</w:t>
            </w:r>
            <w:proofErr w:type="spellEnd"/>
            <w:r w:rsidRPr="00205580">
              <w:rPr>
                <w:rFonts w:ascii="Arial Narrow" w:hAnsi="Arial Narrow" w:cs="Times New Roman"/>
                <w:i/>
                <w:iCs/>
                <w:color w:val="auto"/>
                <w:sz w:val="22"/>
                <w:szCs w:val="22"/>
              </w:rPr>
              <w:t xml:space="preserve">? </w:t>
            </w:r>
            <w:r w:rsidRPr="00205580">
              <w:rPr>
                <w:rFonts w:ascii="Arial Narrow" w:hAnsi="Arial Narrow" w:cs="Times New Roman"/>
                <w:i/>
                <w:iCs/>
                <w:color w:val="auto"/>
                <w:sz w:val="22"/>
                <w:szCs w:val="22"/>
                <w:lang w:val="de-DE"/>
              </w:rPr>
              <w:t>Was möchtest du am Geburtstag machen? Was wünschest du deinem Freund? Was servierst du deinen Gästen? Wie ist das Wetter im Frühling? Was feiern wir im Frühling? Wie feiern wir dieses Fest? Wann feiert man Polterabend?...</w:t>
            </w:r>
          </w:p>
          <w:p w:rsidR="0092688E" w:rsidRPr="00205580" w:rsidRDefault="0092688E" w:rsidP="00297296">
            <w:pPr>
              <w:rPr>
                <w:rFonts w:ascii="Arial Narrow" w:hAnsi="Arial Narrow" w:cs="Times New Roman"/>
                <w:color w:val="auto"/>
                <w:sz w:val="22"/>
                <w:szCs w:val="22"/>
                <w:lang w:val="de-DE"/>
              </w:rPr>
            </w:pPr>
          </w:p>
        </w:tc>
        <w:tc>
          <w:tcPr>
            <w:tcW w:w="1843"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nauczanie frontalne</w:t>
            </w:r>
          </w:p>
          <w:p w:rsidR="0092688E" w:rsidRPr="00205580" w:rsidRDefault="0092688E"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92688E" w:rsidRPr="00205580" w:rsidRDefault="0092688E" w:rsidP="00297296">
            <w:pPr>
              <w:rPr>
                <w:rFonts w:ascii="Arial Narrow" w:hAnsi="Arial Narrow" w:cs="Times New Roman"/>
                <w:color w:val="auto"/>
                <w:sz w:val="22"/>
                <w:szCs w:val="22"/>
              </w:rPr>
            </w:pPr>
          </w:p>
        </w:tc>
      </w:tr>
      <w:tr w:rsidR="0092688E" w:rsidRPr="00205580" w:rsidTr="00297296">
        <w:trPr>
          <w:trHeight w:val="943"/>
        </w:trPr>
        <w:tc>
          <w:tcPr>
            <w:tcW w:w="610" w:type="dxa"/>
            <w:tcBorders>
              <w:top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4.</w:t>
            </w:r>
          </w:p>
        </w:tc>
        <w:tc>
          <w:tcPr>
            <w:tcW w:w="5906"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ind w:left="25"/>
              <w:rPr>
                <w:rFonts w:ascii="Arial Narrow" w:hAnsi="Arial Narrow" w:cs="Times New Roman"/>
                <w:i/>
                <w:iCs/>
                <w:color w:val="auto"/>
                <w:sz w:val="22"/>
                <w:szCs w:val="22"/>
              </w:rPr>
            </w:pPr>
            <w:r w:rsidRPr="00205580">
              <w:rPr>
                <w:rFonts w:ascii="Arial Narrow" w:hAnsi="Arial Narrow" w:cs="Times New Roman"/>
                <w:color w:val="auto"/>
                <w:sz w:val="22"/>
                <w:szCs w:val="22"/>
              </w:rPr>
              <w:t xml:space="preserve">Uczniowie wykonują </w:t>
            </w:r>
            <w:proofErr w:type="spellStart"/>
            <w:r w:rsidRPr="00205580">
              <w:rPr>
                <w:rFonts w:ascii="Arial Narrow" w:hAnsi="Arial Narrow" w:cs="Times New Roman"/>
                <w:color w:val="auto"/>
                <w:sz w:val="22"/>
                <w:szCs w:val="22"/>
              </w:rPr>
              <w:t>miniprojekty</w:t>
            </w:r>
            <w:proofErr w:type="spellEnd"/>
            <w:r w:rsidRPr="00205580">
              <w:rPr>
                <w:rFonts w:ascii="Arial Narrow" w:hAnsi="Arial Narrow" w:cs="Times New Roman"/>
                <w:color w:val="auto"/>
                <w:sz w:val="22"/>
                <w:szCs w:val="22"/>
              </w:rPr>
              <w:t xml:space="preserve"> – przygotowują w parach plakaty na jeden w wylosowanych tematów. Na plakatach przedstawiają materiał leksykalno-gramatyczny omawiany na lekcji.</w:t>
            </w:r>
          </w:p>
        </w:tc>
        <w:tc>
          <w:tcPr>
            <w:tcW w:w="1843"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w grupach</w:t>
            </w:r>
          </w:p>
          <w:p w:rsidR="0092688E" w:rsidRPr="00205580" w:rsidRDefault="0092688E"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podręcznik</w:t>
            </w: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62-78</w:t>
            </w:r>
          </w:p>
          <w:p w:rsidR="0092688E" w:rsidRPr="00205580" w:rsidRDefault="0092688E" w:rsidP="00297296">
            <w:pPr>
              <w:rPr>
                <w:rFonts w:ascii="Arial Narrow" w:hAnsi="Arial Narrow" w:cs="Times New Roman"/>
                <w:color w:val="auto"/>
                <w:sz w:val="22"/>
                <w:szCs w:val="22"/>
              </w:rPr>
            </w:pP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zeszyt ćwiczeń</w:t>
            </w: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54-73</w:t>
            </w:r>
          </w:p>
          <w:p w:rsidR="0092688E" w:rsidRPr="00205580" w:rsidRDefault="0092688E" w:rsidP="00297296">
            <w:pPr>
              <w:rPr>
                <w:rFonts w:ascii="Arial Narrow" w:hAnsi="Arial Narrow" w:cs="Times New Roman"/>
                <w:color w:val="auto"/>
                <w:sz w:val="22"/>
                <w:szCs w:val="22"/>
              </w:rPr>
            </w:pPr>
          </w:p>
          <w:p w:rsidR="0092688E" w:rsidRPr="00205580" w:rsidRDefault="0092688E" w:rsidP="00297296">
            <w:pPr>
              <w:rPr>
                <w:rFonts w:ascii="Arial Narrow" w:hAnsi="Arial Narrow" w:cs="Times New Roman"/>
                <w:color w:val="auto"/>
                <w:sz w:val="20"/>
                <w:szCs w:val="20"/>
              </w:rPr>
            </w:pPr>
            <w:r w:rsidRPr="00205580">
              <w:rPr>
                <w:rFonts w:ascii="Arial Narrow" w:hAnsi="Arial Narrow" w:cs="Times New Roman"/>
                <w:color w:val="auto"/>
                <w:sz w:val="22"/>
                <w:szCs w:val="22"/>
              </w:rPr>
              <w:t xml:space="preserve">materiały biurowe: </w:t>
            </w:r>
            <w:r w:rsidRPr="00205580">
              <w:rPr>
                <w:rFonts w:ascii="Arial Narrow" w:hAnsi="Arial Narrow" w:cs="Times New Roman"/>
                <w:color w:val="auto"/>
                <w:sz w:val="20"/>
                <w:szCs w:val="20"/>
              </w:rPr>
              <w:t xml:space="preserve">karty do </w:t>
            </w:r>
            <w:proofErr w:type="spellStart"/>
            <w:r w:rsidRPr="00205580">
              <w:rPr>
                <w:rFonts w:ascii="Arial Narrow" w:hAnsi="Arial Narrow" w:cs="Times New Roman"/>
                <w:color w:val="auto"/>
                <w:sz w:val="20"/>
                <w:szCs w:val="20"/>
              </w:rPr>
              <w:t>flip-chart’u</w:t>
            </w:r>
            <w:proofErr w:type="spellEnd"/>
            <w:r w:rsidRPr="00205580">
              <w:rPr>
                <w:rFonts w:ascii="Arial Narrow" w:hAnsi="Arial Narrow" w:cs="Times New Roman"/>
                <w:color w:val="auto"/>
                <w:sz w:val="20"/>
                <w:szCs w:val="20"/>
              </w:rPr>
              <w:t>,</w:t>
            </w: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0"/>
                <w:szCs w:val="20"/>
              </w:rPr>
              <w:t>mazaki, klej, nożyczki, itp.</w:t>
            </w:r>
          </w:p>
        </w:tc>
      </w:tr>
      <w:tr w:rsidR="0092688E" w:rsidRPr="00205580" w:rsidTr="00297296">
        <w:trPr>
          <w:trHeight w:val="943"/>
        </w:trPr>
        <w:tc>
          <w:tcPr>
            <w:tcW w:w="610" w:type="dxa"/>
            <w:tcBorders>
              <w:top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5.</w:t>
            </w:r>
          </w:p>
        </w:tc>
        <w:tc>
          <w:tcPr>
            <w:tcW w:w="5906"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lang w:val="de-DE"/>
              </w:rPr>
            </w:pPr>
            <w:r w:rsidRPr="00205580">
              <w:rPr>
                <w:rFonts w:ascii="Arial Narrow" w:hAnsi="Arial Narrow" w:cs="Times New Roman"/>
                <w:color w:val="auto"/>
                <w:sz w:val="22"/>
                <w:szCs w:val="22"/>
              </w:rPr>
              <w:t>Uczniowi wykonują zadania podsumowujące.</w:t>
            </w:r>
          </w:p>
        </w:tc>
        <w:tc>
          <w:tcPr>
            <w:tcW w:w="1843"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nauczanie frontalne</w:t>
            </w:r>
          </w:p>
          <w:p w:rsidR="0092688E" w:rsidRPr="00205580" w:rsidRDefault="0092688E"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podręcznik</w:t>
            </w: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77</w:t>
            </w: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6 - -8</w:t>
            </w:r>
          </w:p>
          <w:p w:rsidR="0092688E" w:rsidRPr="00205580" w:rsidRDefault="0092688E" w:rsidP="00297296">
            <w:pPr>
              <w:rPr>
                <w:rFonts w:ascii="Arial Narrow" w:hAnsi="Arial Narrow" w:cs="Times New Roman"/>
                <w:color w:val="auto"/>
                <w:sz w:val="22"/>
                <w:szCs w:val="22"/>
              </w:rPr>
            </w:pP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zeszyt ćwiczeń</w:t>
            </w:r>
          </w:p>
          <w:p w:rsidR="0092688E" w:rsidRPr="00205580" w:rsidRDefault="0092688E" w:rsidP="00297296">
            <w:pPr>
              <w:rPr>
                <w:rFonts w:ascii="Arial Narrow" w:hAnsi="Arial Narrow" w:cs="Times New Roman"/>
                <w:color w:val="auto"/>
                <w:sz w:val="22"/>
                <w:szCs w:val="22"/>
                <w:lang w:val="de-DE"/>
              </w:rPr>
            </w:pPr>
            <w:r w:rsidRPr="00205580">
              <w:rPr>
                <w:rFonts w:ascii="Arial Narrow" w:hAnsi="Arial Narrow" w:cs="Times New Roman"/>
                <w:color w:val="auto"/>
                <w:sz w:val="22"/>
                <w:szCs w:val="22"/>
              </w:rPr>
              <w:t xml:space="preserve">ćw. 1-2Str. </w:t>
            </w:r>
            <w:r w:rsidRPr="00205580">
              <w:rPr>
                <w:rFonts w:ascii="Arial Narrow" w:hAnsi="Arial Narrow" w:cs="Times New Roman"/>
                <w:color w:val="auto"/>
                <w:sz w:val="22"/>
                <w:szCs w:val="22"/>
                <w:lang w:val="de-DE"/>
              </w:rPr>
              <w:t>70</w:t>
            </w:r>
          </w:p>
        </w:tc>
      </w:tr>
      <w:tr w:rsidR="0092688E" w:rsidRPr="00205580" w:rsidTr="00297296">
        <w:trPr>
          <w:trHeight w:val="667"/>
        </w:trPr>
        <w:tc>
          <w:tcPr>
            <w:tcW w:w="610" w:type="dxa"/>
            <w:tcBorders>
              <w:top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6.</w:t>
            </w:r>
          </w:p>
        </w:tc>
        <w:tc>
          <w:tcPr>
            <w:tcW w:w="5906"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Nauczyciel prosi o wykonanie ewaluacji.</w:t>
            </w:r>
          </w:p>
          <w:p w:rsidR="0092688E" w:rsidRPr="00205580" w:rsidRDefault="0092688E" w:rsidP="00297296">
            <w:pPr>
              <w:rPr>
                <w:rFonts w:ascii="Arial Narrow" w:hAnsi="Arial Narrow" w:cs="Times New Roman"/>
                <w:color w:val="auto"/>
                <w:sz w:val="22"/>
                <w:szCs w:val="22"/>
              </w:rPr>
            </w:pP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Prosimy uczniów o informację zwrotną na temat lekcji.</w:t>
            </w:r>
          </w:p>
          <w:p w:rsidR="0092688E" w:rsidRPr="00205580" w:rsidRDefault="0092688E" w:rsidP="00297296">
            <w:pPr>
              <w:rPr>
                <w:rFonts w:ascii="Arial Narrow" w:hAnsi="Arial Narrow" w:cs="Times New Roman"/>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indywidualna</w:t>
            </w:r>
          </w:p>
        </w:tc>
        <w:tc>
          <w:tcPr>
            <w:tcW w:w="1701" w:type="dxa"/>
            <w:tcBorders>
              <w:top w:val="single" w:sz="4" w:space="0" w:color="auto"/>
              <w:left w:val="single" w:sz="4" w:space="0" w:color="auto"/>
              <w:bottom w:val="single" w:sz="4" w:space="0" w:color="auto"/>
            </w:tcBorders>
          </w:tcPr>
          <w:p w:rsidR="0092688E" w:rsidRPr="00205580" w:rsidRDefault="0092688E" w:rsidP="00297296">
            <w:pPr>
              <w:rPr>
                <w:rFonts w:ascii="Arial Narrow" w:hAnsi="Arial Narrow" w:cs="Times New Roman"/>
                <w:color w:val="auto"/>
                <w:sz w:val="22"/>
                <w:szCs w:val="22"/>
              </w:rPr>
            </w:pPr>
            <w:proofErr w:type="spellStart"/>
            <w:r w:rsidRPr="00205580">
              <w:rPr>
                <w:rFonts w:ascii="Arial Narrow" w:hAnsi="Arial Narrow" w:cs="Times New Roman"/>
                <w:color w:val="auto"/>
                <w:sz w:val="22"/>
                <w:szCs w:val="22"/>
              </w:rPr>
              <w:t>Selbstbeurteilung</w:t>
            </w:r>
            <w:proofErr w:type="spellEnd"/>
            <w:r w:rsidRPr="00205580">
              <w:rPr>
                <w:rFonts w:ascii="Arial Narrow" w:hAnsi="Arial Narrow" w:cs="Times New Roman"/>
                <w:color w:val="auto"/>
                <w:sz w:val="22"/>
                <w:szCs w:val="22"/>
              </w:rPr>
              <w:t xml:space="preserve"> </w:t>
            </w:r>
          </w:p>
          <w:p w:rsidR="0092688E" w:rsidRPr="00205580" w:rsidRDefault="0092688E"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78</w:t>
            </w:r>
          </w:p>
          <w:p w:rsidR="0092688E" w:rsidRPr="00205580" w:rsidRDefault="0092688E" w:rsidP="00297296">
            <w:pPr>
              <w:rPr>
                <w:rFonts w:ascii="Arial Narrow" w:hAnsi="Arial Narrow" w:cs="Times New Roman"/>
                <w:color w:val="auto"/>
                <w:sz w:val="22"/>
                <w:szCs w:val="22"/>
              </w:rPr>
            </w:pPr>
          </w:p>
        </w:tc>
      </w:tr>
    </w:tbl>
    <w:p w:rsidR="00945D90" w:rsidRPr="0092688E" w:rsidRDefault="00945D90" w:rsidP="0092688E"/>
    <w:sectPr w:rsidR="00945D90" w:rsidRPr="0092688E" w:rsidSect="00B30D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6A4"/>
    <w:multiLevelType w:val="hybridMultilevel"/>
    <w:tmpl w:val="1AA20A68"/>
    <w:lvl w:ilvl="0" w:tplc="DED88198">
      <w:start w:val="1"/>
      <w:numFmt w:val="decimal"/>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4B7ADD"/>
    <w:multiLevelType w:val="hybridMultilevel"/>
    <w:tmpl w:val="2690E39A"/>
    <w:lvl w:ilvl="0" w:tplc="7E9E01E2">
      <w:start w:val="1"/>
      <w:numFmt w:val="decimal"/>
      <w:lvlText w:val="%1."/>
      <w:lvlJc w:val="left"/>
      <w:pPr>
        <w:ind w:left="135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51152D"/>
    <w:multiLevelType w:val="hybridMultilevel"/>
    <w:tmpl w:val="4B28BC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292FD8"/>
    <w:multiLevelType w:val="hybridMultilevel"/>
    <w:tmpl w:val="C90A1D3C"/>
    <w:lvl w:ilvl="0" w:tplc="60E6D06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7D0029D"/>
    <w:multiLevelType w:val="hybridMultilevel"/>
    <w:tmpl w:val="5CF47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7967CA"/>
    <w:multiLevelType w:val="hybridMultilevel"/>
    <w:tmpl w:val="F9027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9E261D2"/>
    <w:multiLevelType w:val="hybridMultilevel"/>
    <w:tmpl w:val="E082832A"/>
    <w:lvl w:ilvl="0" w:tplc="60E6D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A1901B5"/>
    <w:multiLevelType w:val="hybridMultilevel"/>
    <w:tmpl w:val="17A804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6601439"/>
    <w:multiLevelType w:val="hybridMultilevel"/>
    <w:tmpl w:val="04BAD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1EE3BA6"/>
    <w:multiLevelType w:val="hybridMultilevel"/>
    <w:tmpl w:val="7B887D92"/>
    <w:lvl w:ilvl="0" w:tplc="60E6D06E">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641966A2"/>
    <w:multiLevelType w:val="hybridMultilevel"/>
    <w:tmpl w:val="17A804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1C9021E"/>
    <w:multiLevelType w:val="hybridMultilevel"/>
    <w:tmpl w:val="02C24CEE"/>
    <w:lvl w:ilvl="0" w:tplc="3A42726C">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1132907">
    <w:abstractNumId w:val="11"/>
  </w:num>
  <w:num w:numId="2" w16cid:durableId="977613926">
    <w:abstractNumId w:val="0"/>
  </w:num>
  <w:num w:numId="3" w16cid:durableId="1143695625">
    <w:abstractNumId w:val="3"/>
  </w:num>
  <w:num w:numId="4" w16cid:durableId="1019159931">
    <w:abstractNumId w:val="6"/>
  </w:num>
  <w:num w:numId="5" w16cid:durableId="1290667364">
    <w:abstractNumId w:val="10"/>
  </w:num>
  <w:num w:numId="6" w16cid:durableId="2121409961">
    <w:abstractNumId w:val="7"/>
  </w:num>
  <w:num w:numId="7" w16cid:durableId="1834686168">
    <w:abstractNumId w:val="4"/>
  </w:num>
  <w:num w:numId="8" w16cid:durableId="2017461715">
    <w:abstractNumId w:val="2"/>
  </w:num>
  <w:num w:numId="9" w16cid:durableId="1526795576">
    <w:abstractNumId w:val="1"/>
  </w:num>
  <w:num w:numId="10" w16cid:durableId="2030988995">
    <w:abstractNumId w:val="9"/>
  </w:num>
  <w:num w:numId="11" w16cid:durableId="144129219">
    <w:abstractNumId w:val="8"/>
  </w:num>
  <w:num w:numId="12" w16cid:durableId="4130944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0D6"/>
    <w:rsid w:val="00047626"/>
    <w:rsid w:val="00056EC7"/>
    <w:rsid w:val="00057A0E"/>
    <w:rsid w:val="000973CA"/>
    <w:rsid w:val="000E1936"/>
    <w:rsid w:val="000E39F8"/>
    <w:rsid w:val="00101F65"/>
    <w:rsid w:val="001E2512"/>
    <w:rsid w:val="00233B0B"/>
    <w:rsid w:val="00361E48"/>
    <w:rsid w:val="003642B4"/>
    <w:rsid w:val="003740D6"/>
    <w:rsid w:val="0040228B"/>
    <w:rsid w:val="004B3391"/>
    <w:rsid w:val="004E144C"/>
    <w:rsid w:val="005317F5"/>
    <w:rsid w:val="005373A7"/>
    <w:rsid w:val="005D7240"/>
    <w:rsid w:val="005E414C"/>
    <w:rsid w:val="0065680C"/>
    <w:rsid w:val="00675E16"/>
    <w:rsid w:val="006C2D22"/>
    <w:rsid w:val="007365C3"/>
    <w:rsid w:val="00746E68"/>
    <w:rsid w:val="007A6524"/>
    <w:rsid w:val="007B4870"/>
    <w:rsid w:val="008009B0"/>
    <w:rsid w:val="0092688E"/>
    <w:rsid w:val="00945D90"/>
    <w:rsid w:val="009826B2"/>
    <w:rsid w:val="009F1F3E"/>
    <w:rsid w:val="009F5883"/>
    <w:rsid w:val="00A05E9A"/>
    <w:rsid w:val="00A429BF"/>
    <w:rsid w:val="00AA0828"/>
    <w:rsid w:val="00B16B56"/>
    <w:rsid w:val="00B30D1C"/>
    <w:rsid w:val="00B5142D"/>
    <w:rsid w:val="00B5750F"/>
    <w:rsid w:val="00B8135F"/>
    <w:rsid w:val="00BB3155"/>
    <w:rsid w:val="00BE6113"/>
    <w:rsid w:val="00CA0575"/>
    <w:rsid w:val="00D7196E"/>
    <w:rsid w:val="00E07C51"/>
    <w:rsid w:val="00E62902"/>
    <w:rsid w:val="00EB0A8C"/>
    <w:rsid w:val="00F167A1"/>
    <w:rsid w:val="00F81927"/>
    <w:rsid w:val="00FE7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C9729B2-1217-F144-80D8-6B968F6B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40D6"/>
    <w:rPr>
      <w:rFonts w:ascii="Cambria Math" w:eastAsia="Times New Roman" w:hAnsi="Cambria Math" w:cs="Angsana New"/>
      <w:color w:val="008080"/>
      <w:sz w:val="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ALIBRIBEZODST14">
    <w:name w:val="CALIBRI BEZ ODST 14"/>
    <w:basedOn w:val="Bezodstpw"/>
    <w:qFormat/>
    <w:rsid w:val="00E62902"/>
    <w:rPr>
      <w:rFonts w:cstheme="minorHAnsi"/>
      <w:sz w:val="28"/>
      <w:szCs w:val="28"/>
      <w:lang w:val="de-DE"/>
    </w:rPr>
  </w:style>
  <w:style w:type="paragraph" w:styleId="Bezodstpw">
    <w:name w:val="No Spacing"/>
    <w:uiPriority w:val="1"/>
    <w:qFormat/>
    <w:rsid w:val="00E62902"/>
  </w:style>
  <w:style w:type="paragraph" w:customStyle="1" w:styleId="Calibri">
    <w:name w:val="Calibri"/>
    <w:basedOn w:val="Bezodstpw"/>
    <w:qFormat/>
    <w:rsid w:val="00E62902"/>
    <w:rPr>
      <w:b/>
      <w:bCs/>
      <w:sz w:val="28"/>
      <w:szCs w:val="28"/>
      <w:lang w:val="de-DE"/>
    </w:rPr>
  </w:style>
  <w:style w:type="paragraph" w:customStyle="1" w:styleId="Calibri14">
    <w:name w:val="Calibri 14"/>
    <w:basedOn w:val="Bezodstpw"/>
    <w:qFormat/>
    <w:rsid w:val="004B3391"/>
    <w:rPr>
      <w:sz w:val="28"/>
      <w:szCs w:val="28"/>
      <w:lang w:val="de-DE"/>
    </w:rPr>
  </w:style>
  <w:style w:type="paragraph" w:styleId="Akapitzlist">
    <w:name w:val="List Paragraph"/>
    <w:basedOn w:val="Normalny"/>
    <w:uiPriority w:val="34"/>
    <w:qFormat/>
    <w:rsid w:val="00B30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1991</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2024-08-06T09:47:00Z</dcterms:created>
  <dcterms:modified xsi:type="dcterms:W3CDTF">2024-08-06T09:47:00Z</dcterms:modified>
</cp:coreProperties>
</file>