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6E210" w14:textId="1F875552" w:rsidR="002F69E7" w:rsidRPr="000A1714" w:rsidRDefault="002F69E7" w:rsidP="002F69E7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0F3317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 5</w:t>
      </w:r>
      <w:r w:rsidR="000F3317">
        <w:rPr>
          <w:rFonts w:ascii="Comic Sans MS" w:hAnsi="Comic Sans MS"/>
          <w:b/>
          <w:bCs/>
          <w:sz w:val="32"/>
          <w:szCs w:val="32"/>
          <w:lang w:val="fr-FR"/>
        </w:rPr>
        <w:t>2</w:t>
      </w:r>
    </w:p>
    <w:p w14:paraId="3C3B3E4E" w14:textId="77777777" w:rsidR="002F69E7" w:rsidRPr="00BB50C5" w:rsidRDefault="002F69E7" w:rsidP="002F69E7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5DD241E7" w14:textId="48C4944D" w:rsidR="002F69E7" w:rsidRPr="003A2FE3" w:rsidRDefault="000F3317" w:rsidP="002F69E7">
      <w:pPr>
        <w:spacing w:line="276" w:lineRule="auto"/>
        <w:rPr>
          <w:rFonts w:ascii="Comic Sans MS" w:hAnsi="Comic Sans MS"/>
          <w:b/>
          <w:bCs/>
          <w:lang w:val="es-ES_tradnl"/>
        </w:rPr>
      </w:pPr>
      <w:proofErr w:type="gramStart"/>
      <w:r w:rsidRPr="000F3317">
        <w:rPr>
          <w:rFonts w:ascii="Comic Sans MS" w:hAnsi="Comic Sans MS"/>
          <w:bCs/>
          <w:lang w:val="es-ES_tradnl"/>
        </w:rPr>
        <w:t>Tu es comment?</w:t>
      </w:r>
      <w:proofErr w:type="gramEnd"/>
      <w:r w:rsidRPr="000F3317">
        <w:rPr>
          <w:rFonts w:ascii="Comic Sans MS" w:hAnsi="Comic Sans MS"/>
          <w:bCs/>
          <w:lang w:val="es-ES_tradnl"/>
        </w:rPr>
        <w:t xml:space="preserve"> Jaki jesteś? Opis wyglądu zewnętrznego.</w:t>
      </w:r>
    </w:p>
    <w:p w14:paraId="663719DA" w14:textId="77777777" w:rsidR="002F69E7" w:rsidRPr="002B6096" w:rsidRDefault="002F69E7" w:rsidP="002F69E7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6AE79F5A" w14:textId="47ED980D" w:rsidR="002F69E7" w:rsidRPr="002B6096" w:rsidRDefault="002F69E7" w:rsidP="002F69E7">
      <w:pPr>
        <w:rPr>
          <w:lang w:val="fr-FR"/>
        </w:rPr>
      </w:pPr>
      <w:r w:rsidRPr="002B6096">
        <w:rPr>
          <w:lang w:val="fr-FR"/>
        </w:rPr>
        <w:t>Lexique : parties du corps</w:t>
      </w:r>
      <w:r>
        <w:rPr>
          <w:lang w:val="fr-FR"/>
        </w:rPr>
        <w:t>, couleurs</w:t>
      </w:r>
      <w:r w:rsidR="00E04D27">
        <w:rPr>
          <w:lang w:val="fr-FR"/>
        </w:rPr>
        <w:t>, famille</w:t>
      </w:r>
    </w:p>
    <w:p w14:paraId="52D933C2" w14:textId="02396B59" w:rsidR="002F69E7" w:rsidRPr="002B6096" w:rsidRDefault="002F69E7" w:rsidP="00001823">
      <w:pPr>
        <w:rPr>
          <w:lang w:val="fr-FR"/>
        </w:rPr>
      </w:pPr>
      <w:r w:rsidRPr="002B6096">
        <w:rPr>
          <w:lang w:val="fr-FR"/>
        </w:rPr>
        <w:t xml:space="preserve">Communication : </w:t>
      </w:r>
      <w:r w:rsidR="00001823" w:rsidRPr="00001823">
        <w:rPr>
          <w:lang w:val="fr-FR"/>
        </w:rPr>
        <w:t>écrire les parties du corps</w:t>
      </w:r>
      <w:r w:rsidR="00001823">
        <w:rPr>
          <w:lang w:val="fr-FR"/>
        </w:rPr>
        <w:t xml:space="preserve">, </w:t>
      </w:r>
      <w:r w:rsidR="00001823" w:rsidRPr="00001823">
        <w:rPr>
          <w:lang w:val="fr-FR"/>
        </w:rPr>
        <w:t>décrire l'apparence physique</w:t>
      </w:r>
      <w:r w:rsidR="00001823">
        <w:rPr>
          <w:lang w:val="fr-FR"/>
        </w:rPr>
        <w:t xml:space="preserve">, </w:t>
      </w:r>
      <w:r w:rsidR="00001823" w:rsidRPr="00001823">
        <w:rPr>
          <w:lang w:val="fr-FR"/>
        </w:rPr>
        <w:t>indiquer les relations familiales</w:t>
      </w:r>
    </w:p>
    <w:p w14:paraId="270A7D6D" w14:textId="2A16BE1D" w:rsidR="00A36986" w:rsidRDefault="002F69E7" w:rsidP="00261881">
      <w:pPr>
        <w:rPr>
          <w:lang w:val="fr-FR"/>
        </w:rPr>
      </w:pPr>
      <w:r w:rsidRPr="002B6096">
        <w:rPr>
          <w:lang w:val="fr-FR"/>
        </w:rPr>
        <w:t xml:space="preserve">Grammaire : </w:t>
      </w:r>
      <w:r w:rsidR="00261881" w:rsidRPr="00261881">
        <w:rPr>
          <w:lang w:val="fr-FR"/>
        </w:rPr>
        <w:t xml:space="preserve">le nombre et le </w:t>
      </w:r>
      <w:r w:rsidR="00261881">
        <w:rPr>
          <w:lang w:val="fr-FR"/>
        </w:rPr>
        <w:t>genre</w:t>
      </w:r>
      <w:r w:rsidR="00261881" w:rsidRPr="00261881">
        <w:rPr>
          <w:lang w:val="fr-FR"/>
        </w:rPr>
        <w:t xml:space="preserve"> de noms</w:t>
      </w:r>
      <w:r w:rsidR="00A36986">
        <w:rPr>
          <w:lang w:val="fr-FR"/>
        </w:rPr>
        <w:t xml:space="preserve">, </w:t>
      </w:r>
      <w:r w:rsidR="00261881" w:rsidRPr="00261881">
        <w:rPr>
          <w:lang w:val="fr-FR"/>
        </w:rPr>
        <w:t>les formes masculines et féminines de certains adjectifs</w:t>
      </w:r>
      <w:r w:rsidR="00A36986">
        <w:rPr>
          <w:lang w:val="fr-FR"/>
        </w:rPr>
        <w:t xml:space="preserve">, </w:t>
      </w:r>
      <w:r w:rsidR="00261881" w:rsidRPr="00261881">
        <w:rPr>
          <w:lang w:val="fr-FR"/>
        </w:rPr>
        <w:t>le pronom interrogatif : comment</w:t>
      </w:r>
      <w:r w:rsidR="00A36986">
        <w:rPr>
          <w:lang w:val="fr-FR"/>
        </w:rPr>
        <w:t xml:space="preserve">, </w:t>
      </w:r>
      <w:r w:rsidR="00261881" w:rsidRPr="00261881">
        <w:rPr>
          <w:lang w:val="fr-FR"/>
        </w:rPr>
        <w:t>les pronoms possessifs : mon, ton, son, ma, ta, sa</w:t>
      </w:r>
      <w:r w:rsidR="00261881" w:rsidRPr="00261881">
        <w:rPr>
          <w:lang w:val="fr-FR"/>
        </w:rPr>
        <w:t xml:space="preserve"> </w:t>
      </w:r>
    </w:p>
    <w:p w14:paraId="28A2640B" w14:textId="2204A3BE" w:rsidR="002F69E7" w:rsidRPr="0020648D" w:rsidRDefault="002F69E7" w:rsidP="00261881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78E4D422" w14:textId="77777777" w:rsidR="002F69E7" w:rsidRPr="0020648D" w:rsidRDefault="002F69E7" w:rsidP="002F69E7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7DAB09E5" w14:textId="77777777" w:rsidR="002F69E7" w:rsidRPr="0020648D" w:rsidRDefault="002F69E7" w:rsidP="002F69E7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25A7859D" w14:textId="77777777" w:rsidR="002F69E7" w:rsidRPr="0020648D" w:rsidRDefault="002F69E7" w:rsidP="002F69E7">
      <w:pPr>
        <w:rPr>
          <w:lang w:val="fr-FR"/>
        </w:rPr>
      </w:pPr>
      <w:r w:rsidRPr="0020648D">
        <w:rPr>
          <w:lang w:val="fr-FR"/>
        </w:rPr>
        <w:t>Matériel : livre, fiches de travail sur les parties du corps, tableau à feuilles ou projecteur</w:t>
      </w:r>
    </w:p>
    <w:p w14:paraId="26BD8F69" w14:textId="77777777" w:rsidR="002F69E7" w:rsidRDefault="002F69E7" w:rsidP="002F69E7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67AB2492" w14:textId="77777777" w:rsidR="002F69E7" w:rsidRPr="000F3317" w:rsidRDefault="002F69E7" w:rsidP="00195AEF">
      <w:pPr>
        <w:jc w:val="both"/>
        <w:rPr>
          <w:lang w:val="fr-FR"/>
        </w:rPr>
      </w:pPr>
    </w:p>
    <w:p w14:paraId="28CD2EC2" w14:textId="77777777" w:rsidR="00C653B1" w:rsidRPr="00195AEF" w:rsidRDefault="00C653B1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>Accueillez vos élèves.</w:t>
      </w:r>
    </w:p>
    <w:p w14:paraId="62878D7C" w14:textId="23C9AFA4" w:rsidR="00C653B1" w:rsidRPr="00195AEF" w:rsidRDefault="00C653B1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>En guise d'échauffement, collez les cartes de monstres au tableau, choisissez-en une</w:t>
      </w:r>
      <w:r w:rsidR="008E5832" w:rsidRPr="00195AEF">
        <w:rPr>
          <w:lang w:val="fr-FR"/>
        </w:rPr>
        <w:t xml:space="preserve">, </w:t>
      </w:r>
      <w:r w:rsidR="00E91883" w:rsidRPr="00195AEF">
        <w:rPr>
          <w:lang w:val="fr-FR"/>
        </w:rPr>
        <w:t>décrivez</w:t>
      </w:r>
      <w:r w:rsidR="008E5832" w:rsidRPr="00195AEF">
        <w:rPr>
          <w:lang w:val="fr-FR"/>
        </w:rPr>
        <w:t>-le</w:t>
      </w:r>
      <w:r w:rsidR="00E91883" w:rsidRPr="00195AEF">
        <w:rPr>
          <w:lang w:val="fr-FR"/>
        </w:rPr>
        <w:t xml:space="preserve"> </w:t>
      </w:r>
      <w:r w:rsidR="008E5832" w:rsidRPr="00195AEF">
        <w:rPr>
          <w:lang w:val="fr-FR"/>
        </w:rPr>
        <w:t xml:space="preserve">et demandez </w:t>
      </w:r>
      <w:r w:rsidR="008131F8" w:rsidRPr="00195AEF">
        <w:rPr>
          <w:lang w:val="fr-FR"/>
        </w:rPr>
        <w:t>aux apprenants de répondre</w:t>
      </w:r>
      <w:r w:rsidRPr="00195AEF">
        <w:rPr>
          <w:lang w:val="fr-FR"/>
        </w:rPr>
        <w:t xml:space="preserve"> </w:t>
      </w:r>
      <w:r w:rsidR="008E5832" w:rsidRPr="00195AEF">
        <w:rPr>
          <w:lang w:val="fr-FR"/>
        </w:rPr>
        <w:t xml:space="preserve">deviner de quel monstre vous parlez. Un apprenant </w:t>
      </w:r>
      <w:r w:rsidR="00B4039E" w:rsidRPr="00195AEF">
        <w:rPr>
          <w:lang w:val="fr-FR"/>
        </w:rPr>
        <w:t xml:space="preserve">indique le monstre dont il est question. </w:t>
      </w:r>
      <w:r w:rsidRPr="00195AEF">
        <w:rPr>
          <w:lang w:val="fr-FR"/>
        </w:rPr>
        <w:t xml:space="preserve">L'élève qui gagne et qui devine de quel monstre il s'agit joue votre rôle. </w:t>
      </w:r>
    </w:p>
    <w:p w14:paraId="054BB30E" w14:textId="77777777" w:rsidR="00C653B1" w:rsidRPr="00195AEF" w:rsidRDefault="00C653B1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>Présentez les objectifs de la leçon d'aujourd'hui.</w:t>
      </w:r>
    </w:p>
    <w:p w14:paraId="1233BCBB" w14:textId="076A0A63" w:rsidR="00C653B1" w:rsidRPr="00195AEF" w:rsidRDefault="00C653B1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>Les élèves ouvrent le livre à la page 52</w:t>
      </w:r>
      <w:r w:rsidR="008360CC" w:rsidRPr="00195AEF">
        <w:rPr>
          <w:lang w:val="fr-FR"/>
        </w:rPr>
        <w:t xml:space="preserve">. </w:t>
      </w:r>
      <w:r w:rsidR="00A133B1" w:rsidRPr="00195AEF">
        <w:rPr>
          <w:lang w:val="fr-FR"/>
        </w:rPr>
        <w:t xml:space="preserve">Faites l’exercice 1. </w:t>
      </w:r>
      <w:r w:rsidR="008360CC" w:rsidRPr="00195AEF">
        <w:rPr>
          <w:lang w:val="fr-FR"/>
        </w:rPr>
        <w:t xml:space="preserve">Les apprenants écoutent </w:t>
      </w:r>
      <w:r w:rsidRPr="00195AEF">
        <w:rPr>
          <w:lang w:val="fr-FR"/>
        </w:rPr>
        <w:t xml:space="preserve">les expressions et </w:t>
      </w:r>
      <w:r w:rsidR="00A133B1" w:rsidRPr="00195AEF">
        <w:rPr>
          <w:lang w:val="fr-FR"/>
        </w:rPr>
        <w:t xml:space="preserve">les </w:t>
      </w:r>
      <w:r w:rsidRPr="00195AEF">
        <w:rPr>
          <w:lang w:val="fr-FR"/>
        </w:rPr>
        <w:t>répètent</w:t>
      </w:r>
      <w:r w:rsidR="00A133B1" w:rsidRPr="00195AEF">
        <w:rPr>
          <w:lang w:val="fr-FR"/>
        </w:rPr>
        <w:t>. Ensuite, ils les lisent</w:t>
      </w:r>
      <w:r w:rsidRPr="00195AEF">
        <w:rPr>
          <w:lang w:val="fr-FR"/>
        </w:rPr>
        <w:t xml:space="preserve">. </w:t>
      </w:r>
      <w:r w:rsidR="00E446A9" w:rsidRPr="00195AEF">
        <w:rPr>
          <w:lang w:val="fr-FR"/>
        </w:rPr>
        <w:t xml:space="preserve">Vérifiez si les élèves ont bien compris </w:t>
      </w:r>
      <w:r w:rsidR="00EE79D3" w:rsidRPr="00195AEF">
        <w:rPr>
          <w:lang w:val="fr-FR"/>
        </w:rPr>
        <w:t xml:space="preserve">en </w:t>
      </w:r>
      <w:r w:rsidR="00BB1F64" w:rsidRPr="00195AEF">
        <w:rPr>
          <w:lang w:val="fr-FR"/>
        </w:rPr>
        <w:t xml:space="preserve">faisant des gestes ou en dessinant au tableau certains éléments. </w:t>
      </w:r>
      <w:r w:rsidR="00E446A9" w:rsidRPr="00195AEF">
        <w:rPr>
          <w:lang w:val="fr-FR"/>
        </w:rPr>
        <w:t>Expliquez ou t</w:t>
      </w:r>
      <w:r w:rsidRPr="00195AEF">
        <w:rPr>
          <w:lang w:val="fr-FR"/>
        </w:rPr>
        <w:t>raduisez si nécessaire</w:t>
      </w:r>
      <w:r w:rsidR="00E446A9" w:rsidRPr="00195AEF">
        <w:rPr>
          <w:lang w:val="fr-FR"/>
        </w:rPr>
        <w:t xml:space="preserve"> les mots </w:t>
      </w:r>
      <w:r w:rsidR="00BB1F64" w:rsidRPr="00195AEF">
        <w:rPr>
          <w:lang w:val="fr-FR"/>
        </w:rPr>
        <w:t>difficiles.</w:t>
      </w:r>
    </w:p>
    <w:p w14:paraId="7E1D95B8" w14:textId="541F8281" w:rsidR="00233344" w:rsidRDefault="00BF5237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>E</w:t>
      </w:r>
      <w:r w:rsidR="00C653B1" w:rsidRPr="00195AEF">
        <w:rPr>
          <w:lang w:val="fr-FR"/>
        </w:rPr>
        <w:t xml:space="preserve">coutez le dialogue de l'exercice 2. </w:t>
      </w:r>
      <w:r w:rsidR="00D12BE7" w:rsidRPr="00195AEF">
        <w:rPr>
          <w:lang w:val="fr-FR"/>
        </w:rPr>
        <w:t xml:space="preserve">Posez des questions </w:t>
      </w:r>
      <w:r w:rsidR="00E55DC7" w:rsidRPr="00195AEF">
        <w:rPr>
          <w:lang w:val="fr-FR"/>
        </w:rPr>
        <w:t xml:space="preserve">concernant le dialogue de type : </w:t>
      </w:r>
      <w:r w:rsidR="00424AAF" w:rsidRPr="00195AEF">
        <w:rPr>
          <w:lang w:val="fr-FR"/>
        </w:rPr>
        <w:t xml:space="preserve">Zoé est brune ? Zoé a </w:t>
      </w:r>
      <w:proofErr w:type="gramStart"/>
      <w:r w:rsidR="00424AAF" w:rsidRPr="00195AEF">
        <w:rPr>
          <w:lang w:val="fr-FR"/>
        </w:rPr>
        <w:t>les yeux marron</w:t>
      </w:r>
      <w:proofErr w:type="gramEnd"/>
      <w:r w:rsidR="00424AAF" w:rsidRPr="00195AEF">
        <w:rPr>
          <w:lang w:val="fr-FR"/>
        </w:rPr>
        <w:t xml:space="preserve"> ? </w:t>
      </w:r>
      <w:r w:rsidR="0073178A">
        <w:rPr>
          <w:lang w:val="fr-FR"/>
        </w:rPr>
        <w:t xml:space="preserve">Elle est grande ? </w:t>
      </w:r>
    </w:p>
    <w:p w14:paraId="34B6176D" w14:textId="2D55BC88" w:rsidR="00C653B1" w:rsidRPr="00195AEF" w:rsidRDefault="00424AAF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>Ensuite, d</w:t>
      </w:r>
      <w:r w:rsidR="00C653B1" w:rsidRPr="00195AEF">
        <w:rPr>
          <w:lang w:val="fr-FR"/>
        </w:rPr>
        <w:t>emandez à vos élèves de se décrire à leur voisin de table.</w:t>
      </w:r>
      <w:r w:rsidR="00233344">
        <w:rPr>
          <w:lang w:val="fr-FR"/>
        </w:rPr>
        <w:t xml:space="preserve"> Le/la camarade</w:t>
      </w:r>
      <w:r w:rsidR="00776ABE">
        <w:rPr>
          <w:lang w:val="fr-FR"/>
        </w:rPr>
        <w:t xml:space="preserve"> </w:t>
      </w:r>
      <w:r w:rsidR="00233344">
        <w:rPr>
          <w:lang w:val="fr-FR"/>
        </w:rPr>
        <w:t>doit dessiner son portait</w:t>
      </w:r>
      <w:r w:rsidR="00776ABE">
        <w:rPr>
          <w:lang w:val="fr-FR"/>
        </w:rPr>
        <w:t xml:space="preserve"> en écoutant la description. </w:t>
      </w:r>
      <w:r w:rsidR="00A273AF">
        <w:rPr>
          <w:lang w:val="fr-FR"/>
        </w:rPr>
        <w:t xml:space="preserve">Utilisez les crayons de couleurs. </w:t>
      </w:r>
      <w:r w:rsidR="00233344">
        <w:rPr>
          <w:lang w:val="fr-FR"/>
        </w:rPr>
        <w:t xml:space="preserve">Puis </w:t>
      </w:r>
      <w:r w:rsidR="00501E69">
        <w:rPr>
          <w:lang w:val="fr-FR"/>
        </w:rPr>
        <w:t xml:space="preserve">les apprenants observent les portraits et réfléchissent si c’est </w:t>
      </w:r>
      <w:r w:rsidR="00E426D0">
        <w:rPr>
          <w:lang w:val="fr-FR"/>
        </w:rPr>
        <w:t>bien fait.</w:t>
      </w:r>
    </w:p>
    <w:p w14:paraId="443D4104" w14:textId="059B744B" w:rsidR="00C653B1" w:rsidRPr="00195AEF" w:rsidRDefault="00C653B1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 xml:space="preserve">Pour réviser le contenu à la fin du cours, collez les cartes de la famille de </w:t>
      </w:r>
      <w:r w:rsidR="00CE2582" w:rsidRPr="00195AEF">
        <w:rPr>
          <w:lang w:val="fr-FR"/>
        </w:rPr>
        <w:t xml:space="preserve">Zoé </w:t>
      </w:r>
      <w:r w:rsidRPr="00195AEF">
        <w:rPr>
          <w:lang w:val="fr-FR"/>
        </w:rPr>
        <w:t xml:space="preserve">et </w:t>
      </w:r>
      <w:r w:rsidR="00CE2582" w:rsidRPr="00195AEF">
        <w:rPr>
          <w:lang w:val="fr-FR"/>
        </w:rPr>
        <w:t>de Max</w:t>
      </w:r>
      <w:r w:rsidRPr="00195AEF">
        <w:rPr>
          <w:lang w:val="fr-FR"/>
        </w:rPr>
        <w:t xml:space="preserve"> au tableau et divisez la classe. Demandez à vos élèves de </w:t>
      </w:r>
      <w:r w:rsidR="000B2E05" w:rsidRPr="00195AEF">
        <w:rPr>
          <w:lang w:val="fr-FR"/>
        </w:rPr>
        <w:t xml:space="preserve">travailler en </w:t>
      </w:r>
      <w:r w:rsidR="00641C98" w:rsidRPr="00195AEF">
        <w:rPr>
          <w:lang w:val="fr-FR"/>
        </w:rPr>
        <w:t>groupe de 3 – 4 personnes. Chacun</w:t>
      </w:r>
      <w:r w:rsidR="002E40DE" w:rsidRPr="00195AEF">
        <w:rPr>
          <w:lang w:val="fr-FR"/>
        </w:rPr>
        <w:t xml:space="preserve"> c</w:t>
      </w:r>
      <w:r w:rsidR="000B2E05" w:rsidRPr="00195AEF">
        <w:rPr>
          <w:lang w:val="fr-FR"/>
        </w:rPr>
        <w:t>hoisi</w:t>
      </w:r>
      <w:r w:rsidR="00641C98" w:rsidRPr="00195AEF">
        <w:rPr>
          <w:lang w:val="fr-FR"/>
        </w:rPr>
        <w:t>t</w:t>
      </w:r>
      <w:r w:rsidR="000B2E05" w:rsidRPr="00195AEF">
        <w:rPr>
          <w:lang w:val="fr-FR"/>
        </w:rPr>
        <w:t xml:space="preserve"> une image</w:t>
      </w:r>
      <w:r w:rsidR="00D2723E" w:rsidRPr="00195AEF">
        <w:rPr>
          <w:lang w:val="fr-FR"/>
        </w:rPr>
        <w:t xml:space="preserve">. </w:t>
      </w:r>
      <w:r w:rsidR="00641C98" w:rsidRPr="00195AEF">
        <w:rPr>
          <w:lang w:val="fr-FR"/>
        </w:rPr>
        <w:t>Les</w:t>
      </w:r>
      <w:r w:rsidR="00F51EEB" w:rsidRPr="00195AEF">
        <w:rPr>
          <w:lang w:val="fr-FR"/>
        </w:rPr>
        <w:t xml:space="preserve"> camarade</w:t>
      </w:r>
      <w:r w:rsidR="00641C98" w:rsidRPr="00195AEF">
        <w:rPr>
          <w:lang w:val="fr-FR"/>
        </w:rPr>
        <w:t>s</w:t>
      </w:r>
      <w:r w:rsidR="00F51EEB" w:rsidRPr="00195AEF">
        <w:rPr>
          <w:lang w:val="fr-FR"/>
        </w:rPr>
        <w:t xml:space="preserve"> </w:t>
      </w:r>
      <w:r w:rsidR="005F7125">
        <w:rPr>
          <w:lang w:val="fr-FR"/>
        </w:rPr>
        <w:t xml:space="preserve">du groupe </w:t>
      </w:r>
      <w:r w:rsidR="00F51EEB" w:rsidRPr="00195AEF">
        <w:rPr>
          <w:lang w:val="fr-FR"/>
        </w:rPr>
        <w:t>do</w:t>
      </w:r>
      <w:r w:rsidR="00641C98" w:rsidRPr="00195AEF">
        <w:rPr>
          <w:lang w:val="fr-FR"/>
        </w:rPr>
        <w:t>ivent</w:t>
      </w:r>
      <w:r w:rsidR="00F51EEB" w:rsidRPr="00195AEF">
        <w:rPr>
          <w:lang w:val="fr-FR"/>
        </w:rPr>
        <w:t xml:space="preserve"> devi</w:t>
      </w:r>
      <w:r w:rsidRPr="00195AEF">
        <w:rPr>
          <w:lang w:val="fr-FR"/>
        </w:rPr>
        <w:t xml:space="preserve">ner la personne en posant des questions sur son apparence physique. </w:t>
      </w:r>
      <w:r w:rsidR="002E40DE" w:rsidRPr="00195AEF">
        <w:rPr>
          <w:lang w:val="fr-FR"/>
        </w:rPr>
        <w:t>On ne r</w:t>
      </w:r>
      <w:r w:rsidRPr="00195AEF">
        <w:rPr>
          <w:lang w:val="fr-FR"/>
        </w:rPr>
        <w:t>épond</w:t>
      </w:r>
      <w:r w:rsidR="002E40DE" w:rsidRPr="00195AEF">
        <w:rPr>
          <w:lang w:val="fr-FR"/>
        </w:rPr>
        <w:t xml:space="preserve"> que par </w:t>
      </w:r>
      <w:r w:rsidRPr="00195AEF">
        <w:rPr>
          <w:lang w:val="fr-FR"/>
        </w:rPr>
        <w:t>oui ou non</w:t>
      </w:r>
      <w:r w:rsidR="002E40DE" w:rsidRPr="00195AEF">
        <w:rPr>
          <w:lang w:val="fr-FR"/>
        </w:rPr>
        <w:t>.</w:t>
      </w:r>
      <w:r w:rsidR="00641C98" w:rsidRPr="00195AEF">
        <w:rPr>
          <w:lang w:val="fr-FR"/>
        </w:rPr>
        <w:t xml:space="preserve"> </w:t>
      </w:r>
    </w:p>
    <w:p w14:paraId="1B79A77E" w14:textId="394D287D" w:rsidR="00C653B1" w:rsidRPr="00195AEF" w:rsidRDefault="00C653B1" w:rsidP="00195AEF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195AEF">
        <w:rPr>
          <w:lang w:val="fr-FR"/>
        </w:rPr>
        <w:t>Dites au revoir à vos élèves</w:t>
      </w:r>
    </w:p>
    <w:sectPr w:rsidR="00C653B1" w:rsidRPr="0019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679DE"/>
    <w:multiLevelType w:val="hybridMultilevel"/>
    <w:tmpl w:val="154E9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480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3B1"/>
    <w:rsid w:val="00001823"/>
    <w:rsid w:val="000B2E05"/>
    <w:rsid w:val="000F3317"/>
    <w:rsid w:val="00195AEF"/>
    <w:rsid w:val="001D0624"/>
    <w:rsid w:val="00233344"/>
    <w:rsid w:val="00261881"/>
    <w:rsid w:val="002E40DE"/>
    <w:rsid w:val="002F69E7"/>
    <w:rsid w:val="003A1E48"/>
    <w:rsid w:val="00424AAF"/>
    <w:rsid w:val="00501E69"/>
    <w:rsid w:val="005E09BC"/>
    <w:rsid w:val="005F7125"/>
    <w:rsid w:val="006147E8"/>
    <w:rsid w:val="00641C98"/>
    <w:rsid w:val="0073178A"/>
    <w:rsid w:val="00776ABE"/>
    <w:rsid w:val="00786AA2"/>
    <w:rsid w:val="008131F8"/>
    <w:rsid w:val="008360CC"/>
    <w:rsid w:val="008E5832"/>
    <w:rsid w:val="009C7D7B"/>
    <w:rsid w:val="00A133B1"/>
    <w:rsid w:val="00A273AF"/>
    <w:rsid w:val="00A36986"/>
    <w:rsid w:val="00A4217E"/>
    <w:rsid w:val="00B4039E"/>
    <w:rsid w:val="00BB1F64"/>
    <w:rsid w:val="00BF5237"/>
    <w:rsid w:val="00C653B1"/>
    <w:rsid w:val="00CE2582"/>
    <w:rsid w:val="00D12BE7"/>
    <w:rsid w:val="00D2723E"/>
    <w:rsid w:val="00E04D27"/>
    <w:rsid w:val="00E426D0"/>
    <w:rsid w:val="00E446A9"/>
    <w:rsid w:val="00E55DC7"/>
    <w:rsid w:val="00E91883"/>
    <w:rsid w:val="00EE79D3"/>
    <w:rsid w:val="00F5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1DCC"/>
  <w15:chartTrackingRefBased/>
  <w15:docId w15:val="{F932FFE4-7570-4A31-9224-C48300B8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5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3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5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53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5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5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5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5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3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53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3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53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53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53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53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53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53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5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5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53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5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5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53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53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53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53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53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53B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</cp:revision>
  <dcterms:created xsi:type="dcterms:W3CDTF">2024-03-18T10:45:00Z</dcterms:created>
  <dcterms:modified xsi:type="dcterms:W3CDTF">2024-03-18T10:45:00Z</dcterms:modified>
</cp:coreProperties>
</file>